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1A" w:rsidRPr="002C4A1A" w:rsidRDefault="002C4A1A" w:rsidP="00C63E3A">
      <w:pPr>
        <w:pStyle w:val="GvdeMetni"/>
        <w:ind w:firstLine="709"/>
      </w:pPr>
      <w:bookmarkStart w:id="0" w:name="_bookmark0"/>
      <w:bookmarkEnd w:id="0"/>
    </w:p>
    <w:p w:rsidR="00882201" w:rsidRDefault="00882201" w:rsidP="00C63E3A">
      <w:pPr>
        <w:pStyle w:val="GvdeMetni"/>
        <w:ind w:firstLine="709"/>
      </w:pPr>
    </w:p>
    <w:p w:rsidR="00F64BCE" w:rsidRPr="0011208D" w:rsidRDefault="00376465" w:rsidP="00F64BCE">
      <w:pPr>
        <w:tabs>
          <w:tab w:val="center" w:pos="4536"/>
          <w:tab w:val="right" w:pos="9072"/>
        </w:tabs>
        <w:jc w:val="center"/>
        <w:rPr>
          <w:b/>
          <w:sz w:val="24"/>
          <w:szCs w:val="24"/>
          <w:lang w:eastAsia="tr-TR"/>
        </w:rPr>
      </w:pPr>
      <w:r>
        <w:rPr>
          <w:b/>
          <w:sz w:val="24"/>
          <w:szCs w:val="24"/>
          <w:lang w:eastAsia="tr-TR"/>
        </w:rPr>
        <w:t xml:space="preserve">KÖMÜŞHAN A. SERTTAŞ İLOKULU VE ORTAOKULU </w:t>
      </w:r>
      <w:r w:rsidR="00F64BCE">
        <w:rPr>
          <w:b/>
          <w:sz w:val="24"/>
          <w:szCs w:val="24"/>
          <w:lang w:eastAsia="tr-TR"/>
        </w:rPr>
        <w:t>MÜDÜRLÜĞÜ</w:t>
      </w:r>
    </w:p>
    <w:p w:rsidR="005F6BAD" w:rsidRPr="002C4A1A" w:rsidRDefault="008802F3" w:rsidP="00C63E3A">
      <w:pPr>
        <w:pStyle w:val="GvdeMetni"/>
        <w:ind w:firstLine="709"/>
        <w:jc w:val="center"/>
        <w:rPr>
          <w:b/>
        </w:rPr>
      </w:pPr>
      <w:r>
        <w:rPr>
          <w:b/>
        </w:rPr>
        <w:t>PANDEMİ</w:t>
      </w:r>
      <w:r w:rsidR="00B80762" w:rsidRPr="002C4A1A">
        <w:rPr>
          <w:b/>
        </w:rPr>
        <w:t xml:space="preserve"> FALİYET PLANI</w:t>
      </w:r>
    </w:p>
    <w:p w:rsidR="005F6BAD" w:rsidRPr="002C4A1A" w:rsidRDefault="005F6BAD" w:rsidP="00C63E3A">
      <w:pPr>
        <w:pStyle w:val="GvdeMetni"/>
        <w:ind w:firstLine="709"/>
        <w:rPr>
          <w:b/>
        </w:rPr>
      </w:pPr>
    </w:p>
    <w:p w:rsidR="00C63E3A" w:rsidRPr="002C4A1A" w:rsidRDefault="00B80762" w:rsidP="00C63E3A">
      <w:pPr>
        <w:pStyle w:val="GvdeMetni"/>
        <w:ind w:firstLine="709"/>
      </w:pPr>
      <w:r w:rsidRPr="002C4A1A">
        <w:t>GİRİŞ</w:t>
      </w:r>
    </w:p>
    <w:p w:rsidR="00C63E3A" w:rsidRDefault="00C63E3A" w:rsidP="00C63E3A">
      <w:pPr>
        <w:pStyle w:val="GvdeMetni"/>
        <w:ind w:firstLine="709"/>
      </w:pPr>
      <w:bookmarkStart w:id="1" w:name="_bookmark1"/>
      <w:bookmarkEnd w:id="1"/>
    </w:p>
    <w:p w:rsidR="005F6BAD" w:rsidRDefault="00B80762" w:rsidP="00C63E3A">
      <w:pPr>
        <w:pStyle w:val="GvdeMetni"/>
        <w:ind w:firstLine="709"/>
      </w:pPr>
      <w:r w:rsidRPr="002C4A1A">
        <w:t>GENEL BİLGİLER</w:t>
      </w:r>
    </w:p>
    <w:p w:rsidR="00C63E3A" w:rsidRPr="002C4A1A" w:rsidRDefault="00C63E3A" w:rsidP="00C63E3A">
      <w:pPr>
        <w:pStyle w:val="GvdeMetni"/>
        <w:ind w:left="720" w:firstLine="709"/>
      </w:pPr>
    </w:p>
    <w:p w:rsidR="005F6BAD" w:rsidRPr="003458DF" w:rsidRDefault="00444509" w:rsidP="00C63E3A">
      <w:pPr>
        <w:pStyle w:val="GvdeMetni"/>
        <w:ind w:firstLine="709"/>
        <w:rPr>
          <w:color w:val="000000" w:themeColor="text1"/>
        </w:rPr>
      </w:pPr>
      <w:r w:rsidRPr="003458DF">
        <w:rPr>
          <w:color w:val="000000" w:themeColor="text1"/>
        </w:rPr>
        <w:t>Salgın ve Grip</w:t>
      </w:r>
      <w:r w:rsidR="00B80762" w:rsidRPr="003458DF">
        <w:rPr>
          <w:color w:val="000000" w:themeColor="text1"/>
        </w:rPr>
        <w:t xml:space="preserve"> görülen ve ölümlere yol açan hastalık, bazı riskli gruplarda ağır seyretmekte</w:t>
      </w:r>
      <w:r w:rsidR="00C63E3A">
        <w:rPr>
          <w:color w:val="000000" w:themeColor="text1"/>
        </w:rPr>
        <w:t xml:space="preserve"> </w:t>
      </w:r>
      <w:r w:rsidR="00C63E3A" w:rsidRPr="003458DF">
        <w:rPr>
          <w:color w:val="000000" w:themeColor="text1"/>
        </w:rPr>
        <w:t>ve daha</w:t>
      </w:r>
      <w:r w:rsidR="00B80762" w:rsidRPr="003458DF">
        <w:rPr>
          <w:color w:val="000000" w:themeColor="text1"/>
        </w:rPr>
        <w:t xml:space="preserve"> fazla ölümlere neden olabilmektedir. Özellikle sonbahar ve kış aylarında görülen ve mevsimsel olarak seyreden influenza zaman zaman pek çok kişinin ölümüyle sonuçlanan salgınlara yol</w:t>
      </w:r>
      <w:r w:rsidR="00B80762" w:rsidRPr="003458DF">
        <w:rPr>
          <w:color w:val="000000" w:themeColor="text1"/>
          <w:spacing w:val="-2"/>
        </w:rPr>
        <w:t xml:space="preserve"> </w:t>
      </w:r>
      <w:r w:rsidR="00B80762" w:rsidRPr="003458DF">
        <w:rPr>
          <w:color w:val="000000" w:themeColor="text1"/>
        </w:rPr>
        <w:t>açmaktadır.</w:t>
      </w:r>
    </w:p>
    <w:p w:rsidR="005F6BAD" w:rsidRPr="003458DF" w:rsidRDefault="00B80762" w:rsidP="00C63E3A">
      <w:pPr>
        <w:pStyle w:val="GvdeMetni"/>
        <w:ind w:firstLine="709"/>
        <w:rPr>
          <w:color w:val="000000" w:themeColor="text1"/>
        </w:rPr>
      </w:pPr>
      <w:r w:rsidRPr="003458DF">
        <w:rPr>
          <w:color w:val="000000" w:themeColor="text1"/>
        </w:rPr>
        <w:t xml:space="preserve">A, B, C ve D olmak üzere dört </w:t>
      </w:r>
      <w:r w:rsidR="00C63E3A" w:rsidRPr="003458DF">
        <w:rPr>
          <w:color w:val="000000" w:themeColor="text1"/>
        </w:rPr>
        <w:t>tip virüs</w:t>
      </w:r>
      <w:r w:rsidRPr="003458DF">
        <w:rPr>
          <w:color w:val="000000" w:themeColor="text1"/>
        </w:rPr>
        <w:t xml:space="preserve"> bulunmaktadır. İnfluenza A virüsleri insan, domuz, at, kanatlı hayvanlar gibi canlıları enfekte edip hastalığa neden olurken bazı durumlarda da hastalığa neden olmayabilir. İnfluenza B virüsleri sadece insanlarda, influenza C domuz ve insanda, influenza D ise sadece sığırda hastalık yapabilmektedir. İnfluenza A ve B virüsleri insanlarda mevsimsel salgınlara neden olurken sadece influenza A virüslerinin pandemiye neden olduğu</w:t>
      </w:r>
      <w:r w:rsidRPr="003458DF">
        <w:rPr>
          <w:color w:val="000000" w:themeColor="text1"/>
          <w:spacing w:val="-2"/>
        </w:rPr>
        <w:t xml:space="preserve"> </w:t>
      </w:r>
      <w:r w:rsidRPr="003458DF">
        <w:rPr>
          <w:color w:val="000000" w:themeColor="text1"/>
        </w:rPr>
        <w:t>bilinmektedir.</w:t>
      </w:r>
    </w:p>
    <w:p w:rsidR="005F6BAD" w:rsidRPr="003458DF" w:rsidRDefault="00B80762" w:rsidP="00C63E3A">
      <w:pPr>
        <w:pStyle w:val="GvdeMetni"/>
        <w:ind w:firstLine="709"/>
        <w:rPr>
          <w:color w:val="000000" w:themeColor="text1"/>
        </w:rPr>
      </w:pPr>
      <w:r w:rsidRPr="003458DF">
        <w:rPr>
          <w:color w:val="000000" w:themeColor="text1"/>
        </w:rPr>
        <w:t>Zaman zaman influenza virüslerinin genetik yapısında meydana gelen değişikliklere bağlı</w:t>
      </w:r>
      <w:r w:rsidR="00526315" w:rsidRPr="003458DF">
        <w:rPr>
          <w:color w:val="000000" w:themeColor="text1"/>
        </w:rPr>
        <w:t xml:space="preserve"> olarak yeni bir tip virüs</w:t>
      </w:r>
      <w:r w:rsidRPr="003458DF">
        <w:rPr>
          <w:color w:val="000000" w:themeColor="text1"/>
        </w:rPr>
        <w:t xml:space="preserve"> ortaya çıkmaktadır. Bu değişiklik hayvan influenza virüsünün genetik yapısında meydana gelebilmekte veya insan ve hayvan influenza virüslerinin her ikisinin genetik kombinasyonu ile ortaya çıkabilmektedir. Değişimlere bağlı olarak virüs insandan insana kolayca geçiş yeteneği kazanabilmektedir. Bu durum, virüsle daha önce hiç teması olmayan, virüsün yol açacağı enfeksiyonun gelişmesine yatkın olan kişilerin önemli bir kısmının hastalanmasına neden olmakta ve büyük çapta salgınlara yol açabilmektedir. Dünya çapında hızla yayılma potansiyeli olan böyle bir virüs, influenza pandemisine neden olabilir.</w:t>
      </w:r>
    </w:p>
    <w:p w:rsidR="005F6BAD" w:rsidRPr="003458DF" w:rsidRDefault="00B80762" w:rsidP="00C63E3A">
      <w:pPr>
        <w:pStyle w:val="GvdeMetni"/>
        <w:ind w:firstLine="709"/>
        <w:rPr>
          <w:color w:val="000000" w:themeColor="text1"/>
        </w:rPr>
      </w:pPr>
      <w:r w:rsidRPr="003458DF">
        <w:rPr>
          <w:color w:val="000000" w:themeColor="text1"/>
        </w:rPr>
        <w:t>.</w:t>
      </w:r>
    </w:p>
    <w:p w:rsidR="005F6BAD" w:rsidRPr="008802F3" w:rsidRDefault="00B80762" w:rsidP="00C63E3A">
      <w:pPr>
        <w:pStyle w:val="GvdeMetni"/>
        <w:ind w:firstLine="709"/>
        <w:rPr>
          <w:color w:val="FF0000"/>
        </w:rPr>
      </w:pPr>
      <w:r w:rsidRPr="003458DF">
        <w:rPr>
          <w:color w:val="000000" w:themeColor="text1"/>
        </w:rPr>
        <w:t xml:space="preserve">16.yüzyıldan beri 10-50 yıl arasında değişen aralıklarla şiddeti ve etkisi değişerek tekrarlamıştır. Yirminci yüzyılda </w:t>
      </w:r>
      <w:r w:rsidR="005A4271" w:rsidRPr="003458DF">
        <w:rPr>
          <w:color w:val="000000" w:themeColor="text1"/>
        </w:rPr>
        <w:t>yaşanmış olan en şiddetli Pandemi</w:t>
      </w:r>
      <w:r w:rsidRPr="003458DF">
        <w:rPr>
          <w:color w:val="000000" w:themeColor="text1"/>
        </w:rPr>
        <w:t xml:space="preserve"> 1918 yılında görülen ve Amerika Birleşik Devletleri’nde (ABD) yarım milyon, bütün dünyada 20 milyondan fazla kişinin ölümüne yol açtığı tahmin edilen ve İspanyol gribi olarak adlandırılan </w:t>
      </w:r>
      <w:r w:rsidR="005A4271" w:rsidRPr="003458DF">
        <w:rPr>
          <w:color w:val="000000" w:themeColor="text1"/>
        </w:rPr>
        <w:t>pandemi</w:t>
      </w:r>
      <w:r w:rsidRPr="003458DF">
        <w:rPr>
          <w:color w:val="000000" w:themeColor="text1"/>
        </w:rPr>
        <w:t>dir.</w:t>
      </w:r>
    </w:p>
    <w:p w:rsidR="005F6BAD" w:rsidRPr="002C4A1A" w:rsidRDefault="005F6BAD" w:rsidP="00C63E3A">
      <w:pPr>
        <w:pStyle w:val="GvdeMetni"/>
        <w:ind w:firstLine="709"/>
      </w:pPr>
    </w:p>
    <w:p w:rsidR="005F6BAD" w:rsidRPr="002C4A1A" w:rsidRDefault="00B80762" w:rsidP="00C63E3A">
      <w:pPr>
        <w:pStyle w:val="GvdeMetni"/>
        <w:ind w:firstLine="709"/>
      </w:pPr>
      <w:bookmarkStart w:id="2" w:name="_bookmark2"/>
      <w:bookmarkEnd w:id="2"/>
      <w:r w:rsidRPr="002C4A1A">
        <w:t>AMAÇ VE</w:t>
      </w:r>
      <w:r w:rsidRPr="002C4A1A">
        <w:rPr>
          <w:spacing w:val="-2"/>
        </w:rPr>
        <w:t xml:space="preserve"> </w:t>
      </w:r>
      <w:r w:rsidRPr="002C4A1A">
        <w:t>HEDEFLER</w:t>
      </w:r>
    </w:p>
    <w:p w:rsidR="005F6BAD" w:rsidRDefault="008802F3" w:rsidP="00C63E3A">
      <w:pPr>
        <w:pStyle w:val="GvdeMetni"/>
        <w:ind w:firstLine="709"/>
        <w:rPr>
          <w:b/>
        </w:rPr>
      </w:pPr>
      <w:bookmarkStart w:id="3" w:name="_bookmark3"/>
      <w:bookmarkEnd w:id="3"/>
      <w:r>
        <w:rPr>
          <w:b/>
        </w:rPr>
        <w:t>PANDEMİ</w:t>
      </w:r>
      <w:r w:rsidR="00B80762" w:rsidRPr="002C4A1A">
        <w:rPr>
          <w:b/>
        </w:rPr>
        <w:t xml:space="preserve"> PLANI’NIN</w:t>
      </w:r>
      <w:r w:rsidR="00B80762" w:rsidRPr="002C4A1A">
        <w:rPr>
          <w:b/>
          <w:spacing w:val="-2"/>
        </w:rPr>
        <w:t xml:space="preserve"> </w:t>
      </w:r>
      <w:r w:rsidR="00B80762" w:rsidRPr="002C4A1A">
        <w:rPr>
          <w:b/>
        </w:rPr>
        <w:t>AMACI</w:t>
      </w:r>
    </w:p>
    <w:p w:rsidR="009F2406" w:rsidRPr="007878D3" w:rsidRDefault="00376465" w:rsidP="00C63E3A">
      <w:pPr>
        <w:pStyle w:val="GvdeMetni"/>
        <w:ind w:firstLine="709"/>
        <w:rPr>
          <w:b/>
        </w:rPr>
      </w:pPr>
      <w:r>
        <w:rPr>
          <w:b/>
        </w:rPr>
        <w:t xml:space="preserve">KÖMÜŞHAN A. SERTTAŞ İLOKULU VE ORTAOKULU </w:t>
      </w:r>
      <w:r w:rsidR="009F2406" w:rsidRPr="007878D3">
        <w:rPr>
          <w:b/>
        </w:rPr>
        <w:t xml:space="preserve">müdürlüğünün faaliyet gösterdiği tüm birimlerde olası Pandemi durumunda </w:t>
      </w:r>
      <w:r w:rsidR="007D5BAD" w:rsidRPr="007878D3">
        <w:rPr>
          <w:b/>
        </w:rPr>
        <w:t>alınacak tedbirler ve uygulanacak korunma ve eğitim yöntemleridirinin belirlenmesidir.</w:t>
      </w:r>
    </w:p>
    <w:p w:rsidR="005B0682" w:rsidRPr="007878D3" w:rsidRDefault="005B0682" w:rsidP="00C63E3A">
      <w:pPr>
        <w:pStyle w:val="GvdeMetni"/>
        <w:ind w:firstLine="709"/>
        <w:rPr>
          <w:b/>
        </w:rPr>
      </w:pPr>
    </w:p>
    <w:p w:rsidR="005F6BAD" w:rsidRPr="007878D3" w:rsidRDefault="00C63E3A" w:rsidP="00C63E3A">
      <w:pPr>
        <w:pStyle w:val="GvdeMetni"/>
        <w:ind w:firstLine="709"/>
      </w:pPr>
      <w:r w:rsidRPr="007878D3">
        <w:t>Bir pandemiden</w:t>
      </w:r>
      <w:r w:rsidR="00B80762" w:rsidRPr="007878D3">
        <w:t xml:space="preserve"> etkilenecek İlçe Milli Eğitim Kurumu personeli ve Milli Eğitim Müdürlüğü</w:t>
      </w:r>
      <w:r w:rsidR="00536C68" w:rsidRPr="007878D3">
        <w:t xml:space="preserve">ne bağlı kurumumuzda </w:t>
      </w:r>
      <w:r w:rsidR="00B80762" w:rsidRPr="007878D3">
        <w:t>pandemi tanımalarını, rollerini ve sorumluluklarını yerine getirmek üzere en uygun şekilde hazırlık yapmalarını ve pandemi durumunda koordinasyon içinde hareket etmelerini yardımcı olacak bilgi ve çerçeveyi sağlamaktır.</w:t>
      </w:r>
    </w:p>
    <w:p w:rsidR="00526315" w:rsidRPr="007878D3" w:rsidRDefault="00526315" w:rsidP="00C63E3A">
      <w:pPr>
        <w:pStyle w:val="GvdeMetni"/>
        <w:ind w:firstLine="709"/>
      </w:pPr>
    </w:p>
    <w:p w:rsidR="005F6BAD" w:rsidRPr="007878D3" w:rsidRDefault="00B80762" w:rsidP="00C63E3A">
      <w:pPr>
        <w:pStyle w:val="GvdeMetni"/>
        <w:ind w:firstLine="709"/>
      </w:pPr>
      <w:r w:rsidRPr="007878D3">
        <w:t xml:space="preserve">Planlama, </w:t>
      </w:r>
      <w:r w:rsidR="008802F3" w:rsidRPr="007878D3">
        <w:t>PANDEMİ</w:t>
      </w:r>
      <w:r w:rsidRPr="007878D3">
        <w:t xml:space="preserve"> bulaşmasını, hasta sayısını hastanede yatmayı ve ölümleri azaltabilir, kamu hizmetlerinin sürekliliğini sağlayabilir ve pandeminin ekonomik ve sosyal yükünü azaltır.</w:t>
      </w:r>
    </w:p>
    <w:p w:rsidR="005F6BAD" w:rsidRPr="007878D3" w:rsidRDefault="00B80762" w:rsidP="00C63E3A">
      <w:pPr>
        <w:pStyle w:val="GvdeMetni"/>
        <w:ind w:firstLine="709"/>
      </w:pPr>
      <w:r w:rsidRPr="007878D3">
        <w:t xml:space="preserve">Eğitim kurumlarının </w:t>
      </w:r>
      <w:r w:rsidR="008802F3" w:rsidRPr="007878D3">
        <w:t>Pandemik bir</w:t>
      </w:r>
      <w:r w:rsidRPr="007878D3">
        <w:t xml:space="preserve"> enfeksiyonun yayılmasında önemli rol oynaması ve eğitim kurumlarında alınacak önlemlerin hastalığın toplumdaki yayılım hızında azalma sağlaması, eğitim kurumlarına ayrı bir önem verilmesini gerekli kılmaktadır.</w:t>
      </w:r>
    </w:p>
    <w:p w:rsidR="005F6BAD" w:rsidRPr="007878D3" w:rsidRDefault="00C63E3A" w:rsidP="00C63E3A">
      <w:pPr>
        <w:pStyle w:val="GvdeMetni"/>
        <w:ind w:firstLine="709"/>
      </w:pPr>
      <w:r w:rsidRPr="007878D3">
        <w:t>Bir pandemide</w:t>
      </w:r>
      <w:r w:rsidR="00B80762" w:rsidRPr="007878D3">
        <w:t>, aşağıdaki durumlar beklenir;</w:t>
      </w:r>
    </w:p>
    <w:p w:rsidR="005F6BAD" w:rsidRPr="007878D3" w:rsidRDefault="00B80762" w:rsidP="00C63E3A">
      <w:pPr>
        <w:pStyle w:val="GvdeMetni"/>
        <w:ind w:firstLine="709"/>
      </w:pPr>
      <w:bookmarkStart w:id="4" w:name="_GoBack"/>
      <w:bookmarkEnd w:id="4"/>
      <w:r w:rsidRPr="007878D3">
        <w:lastRenderedPageBreak/>
        <w:t>Enfeksiyonun, dünyanın her yerindeki bölgesel salgınlarla küresel düzeyde yayılabileceği göz önünde tutulması gereken</w:t>
      </w:r>
      <w:r w:rsidRPr="007878D3">
        <w:rPr>
          <w:spacing w:val="-4"/>
        </w:rPr>
        <w:t xml:space="preserve"> </w:t>
      </w:r>
      <w:r w:rsidRPr="007878D3">
        <w:t>noktalardır.</w:t>
      </w:r>
    </w:p>
    <w:p w:rsidR="005F6BAD" w:rsidRPr="007878D3" w:rsidRDefault="00B80762" w:rsidP="00C63E3A">
      <w:pPr>
        <w:pStyle w:val="GvdeMetni"/>
        <w:ind w:firstLine="709"/>
      </w:pPr>
      <w:r w:rsidRPr="007878D3">
        <w:t>Çocuklarda ve yaşlılarda mevsimsel influenza hastalığının klinik tablosunun genç erişkinlere göre daha ağır seyrettiği bilinmektedir. Çocuklar daha uzun süre çevreye virüs yayarlar ve</w:t>
      </w:r>
      <w:r w:rsidRPr="007878D3">
        <w:rPr>
          <w:spacing w:val="-3"/>
        </w:rPr>
        <w:t xml:space="preserve"> </w:t>
      </w:r>
      <w:r w:rsidRPr="007878D3">
        <w:t>bulaştırıcıdırlar.</w:t>
      </w:r>
    </w:p>
    <w:p w:rsidR="005F6BAD" w:rsidRPr="007878D3" w:rsidRDefault="00B80762" w:rsidP="00C63E3A">
      <w:pPr>
        <w:pStyle w:val="GvdeMetni"/>
        <w:ind w:firstLine="709"/>
      </w:pPr>
      <w:r w:rsidRPr="007878D3">
        <w:t xml:space="preserve">Eğitim kurumlarının </w:t>
      </w:r>
      <w:r w:rsidR="009F2406" w:rsidRPr="007878D3">
        <w:t>Pandemik</w:t>
      </w:r>
      <w:r w:rsidRPr="007878D3">
        <w:t xml:space="preserve"> enfeksiyonun yayılmasında önemli rol</w:t>
      </w:r>
      <w:r w:rsidRPr="007878D3">
        <w:rPr>
          <w:spacing w:val="-1"/>
        </w:rPr>
        <w:t xml:space="preserve"> </w:t>
      </w:r>
      <w:r w:rsidRPr="007878D3">
        <w:t>oynamaktadır.</w:t>
      </w:r>
    </w:p>
    <w:p w:rsidR="005F6BAD" w:rsidRPr="007878D3" w:rsidRDefault="00B80762" w:rsidP="00C63E3A">
      <w:pPr>
        <w:pStyle w:val="GvdeMetni"/>
        <w:ind w:firstLine="709"/>
      </w:pPr>
      <w:r w:rsidRPr="007878D3">
        <w:t>Artan temasın olması nedeniyle hasta sayısı artacak, çalışanların ve öğrencilerin sayısı azalacak ve eğitim öğretim hizmetleri büyük ölçüde</w:t>
      </w:r>
      <w:r w:rsidRPr="007878D3">
        <w:rPr>
          <w:spacing w:val="-4"/>
        </w:rPr>
        <w:t xml:space="preserve"> </w:t>
      </w:r>
      <w:r w:rsidRPr="007878D3">
        <w:t>aksayacaktır.</w:t>
      </w:r>
    </w:p>
    <w:p w:rsidR="005F6BAD" w:rsidRPr="002C4A1A" w:rsidRDefault="005F6BAD" w:rsidP="00C63E3A">
      <w:pPr>
        <w:pStyle w:val="GvdeMetni"/>
        <w:ind w:firstLine="709"/>
      </w:pPr>
    </w:p>
    <w:p w:rsidR="005F6BAD" w:rsidRPr="007878D3" w:rsidRDefault="008802F3" w:rsidP="00C63E3A">
      <w:pPr>
        <w:pStyle w:val="GvdeMetni"/>
        <w:ind w:firstLine="709"/>
      </w:pPr>
      <w:r w:rsidRPr="007878D3">
        <w:t>PANDEMİ</w:t>
      </w:r>
      <w:r w:rsidR="00B80762" w:rsidRPr="007878D3">
        <w:t xml:space="preserve"> PLANI’NIN HEDEFLERİ</w:t>
      </w:r>
    </w:p>
    <w:p w:rsidR="005F6BAD" w:rsidRPr="007878D3" w:rsidRDefault="00B80762" w:rsidP="00C63E3A">
      <w:pPr>
        <w:pStyle w:val="GvdeMetni"/>
        <w:ind w:firstLine="709"/>
      </w:pPr>
      <w:r w:rsidRPr="007878D3">
        <w:t xml:space="preserve">Bu amaçlara yönelik olarak hazırlanan </w:t>
      </w:r>
      <w:r w:rsidR="008802F3" w:rsidRPr="007878D3">
        <w:t>PANDEMİ</w:t>
      </w:r>
      <w:r w:rsidRPr="007878D3">
        <w:t xml:space="preserve"> Hazırlık Planı’nın hedefleri;</w:t>
      </w:r>
    </w:p>
    <w:p w:rsidR="005F6BAD" w:rsidRPr="007878D3" w:rsidRDefault="00B80762" w:rsidP="00C63E3A">
      <w:pPr>
        <w:pStyle w:val="GvdeMetni"/>
        <w:ind w:firstLine="709"/>
      </w:pPr>
      <w:r w:rsidRPr="007878D3">
        <w:t>Pandemiye karşı hazırlık ve faaliyet planlarının temelini oluşturacak teknik bilgileri sunmak,</w:t>
      </w:r>
    </w:p>
    <w:p w:rsidR="005F6BAD" w:rsidRPr="007878D3" w:rsidRDefault="00B80762" w:rsidP="00C63E3A">
      <w:pPr>
        <w:pStyle w:val="GvdeMetni"/>
        <w:ind w:firstLine="709"/>
      </w:pPr>
      <w:r w:rsidRPr="007878D3">
        <w:t>Pandemiye karşı yapılacak çalışmaların etkinliğini artırmak amacıyla pandemi ortaya çıkmadan önce gerçekleştirilmesi gereken faaliyetleri belirlemek ve önerilerde bulunmak,</w:t>
      </w:r>
    </w:p>
    <w:p w:rsidR="005F6BAD" w:rsidRPr="007878D3" w:rsidRDefault="00B80762" w:rsidP="00C63E3A">
      <w:pPr>
        <w:pStyle w:val="GvdeMetni"/>
        <w:ind w:firstLine="709"/>
      </w:pPr>
      <w:r w:rsidRPr="007878D3">
        <w:t>Bir pandemi sırasında ulusal koordinasyonu, kamu ve özel kuruluşlar arasındaki iş birliğini, kuruluşların rollerini, sorumluluklarını ve yapılması gereken çalışmaları belirlemek,</w:t>
      </w:r>
    </w:p>
    <w:p w:rsidR="005F6BAD" w:rsidRPr="007878D3" w:rsidRDefault="00B80762" w:rsidP="00C63E3A">
      <w:pPr>
        <w:pStyle w:val="GvdeMetni"/>
        <w:ind w:firstLine="709"/>
      </w:pPr>
      <w:r w:rsidRPr="007878D3">
        <w:t>Etkili bir influenza pandemisi cevabı için esas olacak ve gerçekleştirilmesi gereken girişimleri</w:t>
      </w:r>
      <w:r w:rsidRPr="007878D3">
        <w:rPr>
          <w:spacing w:val="-1"/>
        </w:rPr>
        <w:t xml:space="preserve"> </w:t>
      </w:r>
      <w:r w:rsidRPr="007878D3">
        <w:t>tanımlamak,</w:t>
      </w:r>
    </w:p>
    <w:p w:rsidR="005F6BAD" w:rsidRPr="007878D3" w:rsidRDefault="00B80762" w:rsidP="00C63E3A">
      <w:pPr>
        <w:pStyle w:val="GvdeMetni"/>
        <w:ind w:firstLine="709"/>
      </w:pPr>
      <w:r w:rsidRPr="007878D3">
        <w:t>Pandemi faaliyet planlarının hazırlanmasında sağlık hizmeti sunan kurum ve kuruluşlara yol</w:t>
      </w:r>
      <w:r w:rsidRPr="007878D3">
        <w:rPr>
          <w:spacing w:val="-2"/>
        </w:rPr>
        <w:t xml:space="preserve"> </w:t>
      </w:r>
      <w:r w:rsidRPr="007878D3">
        <w:t>göstermektir.</w:t>
      </w:r>
    </w:p>
    <w:p w:rsidR="005F6BAD" w:rsidRPr="002C4A1A" w:rsidRDefault="005F6BAD" w:rsidP="00C63E3A">
      <w:pPr>
        <w:pStyle w:val="GvdeMetni"/>
        <w:ind w:firstLine="709"/>
      </w:pPr>
    </w:p>
    <w:p w:rsidR="005F6BAD" w:rsidRPr="002C4A1A" w:rsidRDefault="00B80762" w:rsidP="00C63E3A">
      <w:pPr>
        <w:pStyle w:val="GvdeMetni"/>
        <w:ind w:firstLine="709"/>
      </w:pPr>
      <w:bookmarkStart w:id="5" w:name="_bookmark4"/>
      <w:bookmarkEnd w:id="5"/>
      <w:r w:rsidRPr="002C4A1A">
        <w:t>SORUMLULUKLAR</w:t>
      </w:r>
    </w:p>
    <w:p w:rsidR="005F6BAD" w:rsidRPr="002C4A1A" w:rsidRDefault="00536C68" w:rsidP="00C63E3A">
      <w:pPr>
        <w:pStyle w:val="GvdeMetni"/>
        <w:ind w:firstLine="709"/>
        <w:rPr>
          <w:b/>
        </w:rPr>
      </w:pPr>
      <w:bookmarkStart w:id="6" w:name="_bookmark5"/>
      <w:bookmarkEnd w:id="6"/>
      <w:r>
        <w:rPr>
          <w:b/>
        </w:rPr>
        <w:t xml:space="preserve">Kurumumuzda </w:t>
      </w:r>
      <w:r w:rsidR="00B80762" w:rsidRPr="002C4A1A">
        <w:rPr>
          <w:b/>
        </w:rPr>
        <w:t>Pandemiye Yönelik Görev ve</w:t>
      </w:r>
      <w:r w:rsidR="00B80762" w:rsidRPr="002C4A1A">
        <w:rPr>
          <w:b/>
          <w:spacing w:val="-8"/>
        </w:rPr>
        <w:t xml:space="preserve"> </w:t>
      </w:r>
      <w:r w:rsidR="00B80762" w:rsidRPr="002C4A1A">
        <w:rPr>
          <w:b/>
        </w:rPr>
        <w:t>Sorumluluklar</w:t>
      </w:r>
    </w:p>
    <w:p w:rsidR="007D5BAD" w:rsidRDefault="007D5BAD" w:rsidP="00C63E3A">
      <w:pPr>
        <w:pStyle w:val="GvdeMetni"/>
        <w:ind w:firstLine="709"/>
      </w:pPr>
      <w:r>
        <w:t>Bu Plan Okul müdürü tarafından imzalanır ve yürürlüğe girer.</w:t>
      </w:r>
    </w:p>
    <w:p w:rsidR="005F6BAD" w:rsidRPr="002C4A1A" w:rsidRDefault="00B80762" w:rsidP="00C63E3A">
      <w:pPr>
        <w:pStyle w:val="GvdeMetni"/>
        <w:ind w:firstLine="709"/>
      </w:pPr>
      <w:r w:rsidRPr="002C4A1A">
        <w:t>Pandemi Faaliyet Planlarının hazırlanması ve bu planlara uygun hareket</w:t>
      </w:r>
      <w:r w:rsidRPr="002C4A1A">
        <w:rPr>
          <w:spacing w:val="-6"/>
        </w:rPr>
        <w:t xml:space="preserve"> </w:t>
      </w:r>
      <w:r w:rsidRPr="002C4A1A">
        <w:t>edilmesi,</w:t>
      </w:r>
    </w:p>
    <w:p w:rsidR="005F6BAD" w:rsidRDefault="00B80762" w:rsidP="00C63E3A">
      <w:pPr>
        <w:pStyle w:val="GvdeMetni"/>
        <w:ind w:firstLine="709"/>
      </w:pPr>
      <w:r w:rsidRPr="002C4A1A">
        <w:t>Yurt/pansiyon pandemi planlarının</w:t>
      </w:r>
      <w:r w:rsidRPr="002C4A1A">
        <w:rPr>
          <w:spacing w:val="-1"/>
        </w:rPr>
        <w:t xml:space="preserve"> </w:t>
      </w:r>
      <w:r w:rsidRPr="002C4A1A">
        <w:t>hazırlanması,</w:t>
      </w:r>
    </w:p>
    <w:p w:rsidR="00C10AC6" w:rsidRPr="002C4A1A" w:rsidRDefault="00C10AC6" w:rsidP="00C63E3A">
      <w:pPr>
        <w:pStyle w:val="GvdeMetni"/>
        <w:ind w:firstLine="709"/>
      </w:pPr>
    </w:p>
    <w:p w:rsidR="005F6BAD" w:rsidRPr="002C4A1A" w:rsidRDefault="00B80762" w:rsidP="00C63E3A">
      <w:pPr>
        <w:pStyle w:val="GvdeMetni"/>
        <w:ind w:firstLine="709"/>
      </w:pPr>
      <w:r w:rsidRPr="002C4A1A">
        <w:t>İlçe koordinasyon kurulunca talep edilen uygulamaların pandemi yönetimi kapsamında</w:t>
      </w:r>
      <w:r w:rsidRPr="002C4A1A">
        <w:rPr>
          <w:spacing w:val="-2"/>
        </w:rPr>
        <w:t xml:space="preserve"> </w:t>
      </w:r>
      <w:r w:rsidRPr="002C4A1A">
        <w:t>gerçekleştirilmesi,</w:t>
      </w:r>
    </w:p>
    <w:p w:rsidR="005F6BAD" w:rsidRPr="002C4A1A" w:rsidRDefault="00B80762" w:rsidP="00C63E3A">
      <w:pPr>
        <w:pStyle w:val="GvdeMetni"/>
        <w:ind w:firstLine="709"/>
      </w:pPr>
      <w:r w:rsidRPr="002C4A1A">
        <w:t>Eğitim kurumlarındaki devamsızlıkların günlük olara</w:t>
      </w:r>
      <w:r w:rsidR="005B56F6">
        <w:t xml:space="preserve">k İl/İlçe Sağlık </w:t>
      </w:r>
      <w:r w:rsidR="00C63E3A">
        <w:t xml:space="preserve">Müdürlüğü’ne </w:t>
      </w:r>
      <w:r w:rsidR="00C63E3A" w:rsidRPr="002C4A1A">
        <w:rPr>
          <w:spacing w:val="-3"/>
        </w:rPr>
        <w:t>bildirilmesi</w:t>
      </w:r>
      <w:r w:rsidRPr="002C4A1A">
        <w:t>,</w:t>
      </w:r>
    </w:p>
    <w:p w:rsidR="005F6BAD" w:rsidRPr="002C4A1A" w:rsidRDefault="00B80762" w:rsidP="00C63E3A">
      <w:pPr>
        <w:pStyle w:val="GvdeMetni"/>
        <w:ind w:firstLine="709"/>
      </w:pPr>
      <w:r w:rsidRPr="002C4A1A">
        <w:t>Eğitim kurumlarında, Sağlık Bakanlığı’nın önerileri doğrultusunda hijyen kurallarına uyulması konusunda azami özen</w:t>
      </w:r>
      <w:r w:rsidRPr="002C4A1A">
        <w:rPr>
          <w:spacing w:val="-2"/>
        </w:rPr>
        <w:t xml:space="preserve"> </w:t>
      </w:r>
      <w:r w:rsidRPr="002C4A1A">
        <w:t>gösterilmesi,</w:t>
      </w:r>
    </w:p>
    <w:p w:rsidR="005F6BAD" w:rsidRPr="002C4A1A" w:rsidRDefault="008802F3" w:rsidP="00C63E3A">
      <w:pPr>
        <w:pStyle w:val="GvdeMetni"/>
        <w:ind w:firstLine="709"/>
      </w:pPr>
      <w:r>
        <w:t>PANDEMİ</w:t>
      </w:r>
      <w:r w:rsidR="00B80762" w:rsidRPr="002C4A1A">
        <w:t xml:space="preserve"> aşı uygulamasının Sağlık Bakanlığı önerileri doğrultusunda Sağlık Müdürlüğü ile koordineli olarak yapılmasının</w:t>
      </w:r>
      <w:r w:rsidR="00B80762" w:rsidRPr="002C4A1A">
        <w:rPr>
          <w:spacing w:val="-4"/>
        </w:rPr>
        <w:t xml:space="preserve"> </w:t>
      </w:r>
      <w:r w:rsidR="00B80762" w:rsidRPr="002C4A1A">
        <w:t>sağlanması,</w:t>
      </w:r>
    </w:p>
    <w:p w:rsidR="005F6BAD" w:rsidRPr="002C4A1A" w:rsidRDefault="00B80762" w:rsidP="00C63E3A">
      <w:pPr>
        <w:pStyle w:val="GvdeMetni"/>
        <w:ind w:firstLine="709"/>
      </w:pPr>
      <w:r w:rsidRPr="002C4A1A">
        <w:t>Sağlık Bakanlığı’nın hazırladığı materyal kullanılarak eğitim kurumlarında pandemi ve enfeksiyondan korunma ve kontrol önlemleri hakkında öğretmenler tarafından eğitim verilmesinin</w:t>
      </w:r>
      <w:r w:rsidRPr="002C4A1A">
        <w:rPr>
          <w:spacing w:val="-1"/>
        </w:rPr>
        <w:t xml:space="preserve"> </w:t>
      </w:r>
      <w:r w:rsidRPr="002C4A1A">
        <w:t>sağlanması,</w:t>
      </w:r>
    </w:p>
    <w:p w:rsidR="005F6BAD" w:rsidRPr="002C4A1A" w:rsidRDefault="00B80762" w:rsidP="00C63E3A">
      <w:pPr>
        <w:pStyle w:val="GvdeMetni"/>
        <w:ind w:firstLine="709"/>
      </w:pPr>
      <w:r w:rsidRPr="002C4A1A">
        <w:t>Talep doğrultusunda sağlık hizmetleri alanında eğitim alan öğrencilerin görevlendirilmesinin</w:t>
      </w:r>
      <w:r w:rsidRPr="002C4A1A">
        <w:rPr>
          <w:spacing w:val="-1"/>
        </w:rPr>
        <w:t xml:space="preserve"> </w:t>
      </w:r>
      <w:r w:rsidRPr="002C4A1A">
        <w:t>sağlanması,</w:t>
      </w:r>
    </w:p>
    <w:p w:rsidR="005F6BAD" w:rsidRPr="002C4A1A" w:rsidRDefault="00B80762" w:rsidP="00C63E3A">
      <w:pPr>
        <w:pStyle w:val="GvdeMetni"/>
        <w:ind w:firstLine="709"/>
      </w:pPr>
      <w:r w:rsidRPr="002C4A1A">
        <w:t>Gönüllü personel teminine destek</w:t>
      </w:r>
      <w:r w:rsidRPr="002C4A1A">
        <w:rPr>
          <w:spacing w:val="-1"/>
        </w:rPr>
        <w:t xml:space="preserve"> </w:t>
      </w:r>
      <w:r w:rsidRPr="002C4A1A">
        <w:t>verilmesi,</w:t>
      </w:r>
    </w:p>
    <w:p w:rsidR="005F6BAD" w:rsidRPr="002C4A1A" w:rsidRDefault="00B80762" w:rsidP="00C63E3A">
      <w:pPr>
        <w:pStyle w:val="GvdeMetni"/>
        <w:ind w:firstLine="709"/>
      </w:pPr>
      <w:r w:rsidRPr="002C4A1A">
        <w:t>Yabancı dil tercüman desteğinin</w:t>
      </w:r>
      <w:r w:rsidRPr="002C4A1A">
        <w:rPr>
          <w:spacing w:val="-1"/>
        </w:rPr>
        <w:t xml:space="preserve"> </w:t>
      </w:r>
      <w:r w:rsidRPr="002C4A1A">
        <w:t>sağlanması,</w:t>
      </w:r>
    </w:p>
    <w:p w:rsidR="005F6BAD" w:rsidRPr="002C4A1A" w:rsidRDefault="00B80762" w:rsidP="00C63E3A">
      <w:pPr>
        <w:pStyle w:val="GvdeMetni"/>
        <w:ind w:firstLine="709"/>
      </w:pPr>
      <w:r w:rsidRPr="002C4A1A">
        <w:t>Eğitim ve öğretime ara verilmesine dair kararların Sağlık Müdürlüğü ile koordineli olarak Sağlık Bakanlığı’nın önerileri doğrultusunda</w:t>
      </w:r>
      <w:r w:rsidRPr="002C4A1A">
        <w:rPr>
          <w:spacing w:val="-3"/>
        </w:rPr>
        <w:t xml:space="preserve"> </w:t>
      </w:r>
      <w:r w:rsidRPr="002C4A1A">
        <w:t>gerçekleştirilmesi.</w:t>
      </w:r>
    </w:p>
    <w:p w:rsidR="00376465" w:rsidRDefault="00376465" w:rsidP="00C63E3A">
      <w:pPr>
        <w:pStyle w:val="GvdeMetni"/>
        <w:ind w:firstLine="709"/>
      </w:pPr>
    </w:p>
    <w:p w:rsidR="00376465" w:rsidRDefault="00376465" w:rsidP="00C63E3A">
      <w:pPr>
        <w:pStyle w:val="GvdeMetni"/>
        <w:ind w:firstLine="709"/>
      </w:pPr>
    </w:p>
    <w:p w:rsidR="00376465" w:rsidRDefault="00376465" w:rsidP="00C63E3A">
      <w:pPr>
        <w:pStyle w:val="GvdeMetni"/>
        <w:ind w:firstLine="709"/>
      </w:pPr>
    </w:p>
    <w:p w:rsidR="005F6BAD" w:rsidRDefault="00B80762" w:rsidP="00C63E3A">
      <w:pPr>
        <w:pStyle w:val="GvdeMetni"/>
        <w:ind w:firstLine="709"/>
      </w:pPr>
      <w:r w:rsidRPr="002C4A1A">
        <w:t xml:space="preserve">TOPLU YAŞAM ALANLARI İÇEREN </w:t>
      </w:r>
      <w:r w:rsidR="00C63E3A" w:rsidRPr="002C4A1A">
        <w:t>KURUM</w:t>
      </w:r>
      <w:r w:rsidR="00C63E3A">
        <w:t xml:space="preserve">UMUZ </w:t>
      </w:r>
      <w:r w:rsidR="00C63E3A" w:rsidRPr="002C4A1A">
        <w:t>İÇİN</w:t>
      </w:r>
      <w:r w:rsidR="00C63E3A" w:rsidRPr="002C4A1A">
        <w:rPr>
          <w:spacing w:val="-34"/>
        </w:rPr>
        <w:t xml:space="preserve"> </w:t>
      </w:r>
      <w:r w:rsidR="00C63E3A">
        <w:rPr>
          <w:spacing w:val="-34"/>
        </w:rPr>
        <w:t>PANDEMİ</w:t>
      </w:r>
      <w:r w:rsidRPr="002C4A1A">
        <w:t xml:space="preserve"> </w:t>
      </w:r>
      <w:r w:rsidR="00C10AC6">
        <w:t xml:space="preserve">/ </w:t>
      </w:r>
      <w:r w:rsidRPr="002C4A1A">
        <w:t>İNFLUENZA FAALİYET PLANLARININ</w:t>
      </w:r>
      <w:r w:rsidRPr="002C4A1A">
        <w:rPr>
          <w:spacing w:val="-4"/>
        </w:rPr>
        <w:t xml:space="preserve"> </w:t>
      </w:r>
      <w:r w:rsidRPr="002C4A1A">
        <w:t>HAZIRLANMASI</w:t>
      </w:r>
    </w:p>
    <w:p w:rsidR="00C63E3A" w:rsidRPr="002C4A1A" w:rsidRDefault="00C63E3A" w:rsidP="00C63E3A">
      <w:pPr>
        <w:pStyle w:val="GvdeMetni"/>
        <w:ind w:firstLine="709"/>
      </w:pPr>
    </w:p>
    <w:p w:rsidR="005F6BAD" w:rsidRPr="007878D3" w:rsidRDefault="009D52FD" w:rsidP="00C63E3A">
      <w:pPr>
        <w:pStyle w:val="GvdeMetni"/>
        <w:ind w:firstLine="709"/>
      </w:pPr>
      <w:r w:rsidRPr="007878D3">
        <w:t xml:space="preserve">Okulumuzda </w:t>
      </w:r>
      <w:r w:rsidR="00B80762" w:rsidRPr="007878D3">
        <w:t xml:space="preserve">toplu yaşanılan kapalı ortamlarda solunum yolu ile bulaşan hastalıklar daha kolay bulaşmaktadır. Kurumda hizmetin devamlılığı ve personelin </w:t>
      </w:r>
      <w:r w:rsidRPr="007878D3">
        <w:t xml:space="preserve">ve öğrencilerimizin </w:t>
      </w:r>
      <w:r w:rsidR="00B80762" w:rsidRPr="007878D3">
        <w:t>sağlığının korunmasına yönelik planlamaların yapılması gerekmektedir.</w:t>
      </w:r>
    </w:p>
    <w:p w:rsidR="00063B06" w:rsidRDefault="00B80762" w:rsidP="00C63E3A">
      <w:pPr>
        <w:pStyle w:val="GvdeMetni"/>
        <w:ind w:firstLine="709"/>
      </w:pPr>
      <w:r w:rsidRPr="007878D3">
        <w:t>Toplu yaşam alanı içeren kurum</w:t>
      </w:r>
      <w:r w:rsidR="009D52FD" w:rsidRPr="007878D3">
        <w:t xml:space="preserve"> </w:t>
      </w:r>
      <w:r w:rsidR="00C63E3A" w:rsidRPr="007878D3">
        <w:t>içi pandemi</w:t>
      </w:r>
      <w:r w:rsidRPr="007878D3">
        <w:t xml:space="preserve"> faaliyet planı</w:t>
      </w:r>
      <w:r w:rsidR="009D52FD" w:rsidRPr="007878D3">
        <w:t xml:space="preserve"> hazırlanmaktadır</w:t>
      </w:r>
      <w:r w:rsidRPr="007878D3">
        <w:t>, plan</w:t>
      </w:r>
    </w:p>
    <w:p w:rsidR="005F6BAD" w:rsidRPr="002C4A1A" w:rsidRDefault="00B80762" w:rsidP="00C63E3A">
      <w:pPr>
        <w:pStyle w:val="GvdeMetni"/>
        <w:ind w:firstLine="709"/>
      </w:pPr>
      <w:r w:rsidRPr="007878D3">
        <w:t>hazırlanırken toplu yaşam alanı içeren kurum içi ve kurum dışı koordinasyonun sağlanması amacı ile bir koordinatör belirlen</w:t>
      </w:r>
      <w:r w:rsidR="009D52FD" w:rsidRPr="007878D3">
        <w:t>ip</w:t>
      </w:r>
      <w:r w:rsidRPr="007878D3">
        <w:t xml:space="preserve"> ve pandemi faaliyet planı hazırlama komisyonu oluşturulm</w:t>
      </w:r>
      <w:r w:rsidR="009D52FD" w:rsidRPr="007878D3">
        <w:t>uştur</w:t>
      </w:r>
      <w:r w:rsidRPr="007878D3">
        <w:t>.</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Mevcut</w:t>
      </w:r>
      <w:r w:rsidRPr="002C4A1A">
        <w:rPr>
          <w:spacing w:val="-1"/>
        </w:rPr>
        <w:t xml:space="preserve"> </w:t>
      </w:r>
      <w:r w:rsidRPr="002C4A1A">
        <w:t>Durum</w:t>
      </w:r>
    </w:p>
    <w:p w:rsidR="005F6BAD" w:rsidRPr="002C4A1A" w:rsidRDefault="005F6BAD" w:rsidP="00C63E3A">
      <w:pPr>
        <w:pStyle w:val="GvdeMetni"/>
        <w:ind w:firstLine="709"/>
        <w:rPr>
          <w:b/>
        </w:rPr>
      </w:pPr>
    </w:p>
    <w:p w:rsidR="005F6BAD" w:rsidRPr="007878D3" w:rsidRDefault="00BB1E4F" w:rsidP="00C63E3A">
      <w:pPr>
        <w:pStyle w:val="GvdeMetni"/>
        <w:ind w:firstLine="709"/>
        <w:rPr>
          <w:b/>
        </w:rPr>
      </w:pPr>
      <w:r w:rsidRPr="007878D3">
        <w:t>Kurumumuz</w:t>
      </w:r>
      <w:r w:rsidR="00B80762" w:rsidRPr="007878D3">
        <w:t>un mevcut durumları belirtilirken en az aşağıda yer alan başlıklardaki özellikler belirtilmelidir</w:t>
      </w:r>
      <w:r w:rsidR="00B80762" w:rsidRPr="007878D3">
        <w:rPr>
          <w:b/>
        </w:rPr>
        <w:t>.</w:t>
      </w:r>
    </w:p>
    <w:p w:rsidR="005F6BAD" w:rsidRPr="007878D3" w:rsidRDefault="00B80762" w:rsidP="00C63E3A">
      <w:pPr>
        <w:pStyle w:val="GvdeMetni"/>
        <w:ind w:firstLine="709"/>
      </w:pPr>
      <w:r w:rsidRPr="007878D3">
        <w:t>Personel</w:t>
      </w:r>
      <w:r w:rsidR="00825A81" w:rsidRPr="007878D3">
        <w:t xml:space="preserve"> ve Öğrenci</w:t>
      </w:r>
      <w:r w:rsidRPr="007878D3">
        <w:rPr>
          <w:spacing w:val="-1"/>
        </w:rPr>
        <w:t xml:space="preserve"> </w:t>
      </w:r>
      <w:r w:rsidR="00BB3675" w:rsidRPr="007878D3">
        <w:t>sayısı</w:t>
      </w:r>
    </w:p>
    <w:p w:rsidR="005F6BAD" w:rsidRPr="007878D3" w:rsidRDefault="00825A81" w:rsidP="00C63E3A">
      <w:pPr>
        <w:pStyle w:val="GvdeMetni"/>
        <w:ind w:firstLine="709"/>
      </w:pPr>
      <w:r w:rsidRPr="007878D3">
        <w:t>Personel ve Öğrenci</w:t>
      </w:r>
      <w:r w:rsidRPr="007878D3">
        <w:rPr>
          <w:spacing w:val="-1"/>
        </w:rPr>
        <w:t>leri</w:t>
      </w:r>
      <w:r w:rsidR="00B80762" w:rsidRPr="007878D3">
        <w:t>n yaş grupları ve</w:t>
      </w:r>
      <w:r w:rsidR="00B80762" w:rsidRPr="007878D3">
        <w:rPr>
          <w:spacing w:val="-1"/>
        </w:rPr>
        <w:t xml:space="preserve"> </w:t>
      </w:r>
      <w:r w:rsidR="00BB3675" w:rsidRPr="007878D3">
        <w:t>dağılımı</w:t>
      </w:r>
    </w:p>
    <w:p w:rsidR="005F6BAD" w:rsidRPr="007878D3" w:rsidRDefault="00825A81" w:rsidP="00C63E3A">
      <w:pPr>
        <w:pStyle w:val="GvdeMetni"/>
        <w:ind w:firstLine="709"/>
      </w:pPr>
      <w:r w:rsidRPr="007878D3">
        <w:t>Personel ve Öğrenci</w:t>
      </w:r>
      <w:r w:rsidRPr="007878D3">
        <w:rPr>
          <w:spacing w:val="-1"/>
        </w:rPr>
        <w:t>ler</w:t>
      </w:r>
      <w:r w:rsidR="00B80762" w:rsidRPr="007878D3">
        <w:t>in kronik hastalıkların</w:t>
      </w:r>
      <w:r w:rsidR="00B80762" w:rsidRPr="007878D3">
        <w:rPr>
          <w:spacing w:val="-1"/>
        </w:rPr>
        <w:t xml:space="preserve"> </w:t>
      </w:r>
      <w:r w:rsidRPr="007878D3">
        <w:rPr>
          <w:spacing w:val="-1"/>
        </w:rPr>
        <w:t xml:space="preserve">tespiti ve </w:t>
      </w:r>
      <w:r w:rsidR="00BB3675" w:rsidRPr="007878D3">
        <w:t>dağılımı</w:t>
      </w:r>
    </w:p>
    <w:p w:rsidR="005F6BAD" w:rsidRPr="002C4A1A" w:rsidRDefault="005F6BAD" w:rsidP="00C63E3A">
      <w:pPr>
        <w:pStyle w:val="GvdeMetni"/>
        <w:ind w:firstLine="709"/>
      </w:pPr>
    </w:p>
    <w:p w:rsidR="005F6BAD" w:rsidRPr="002C4A1A" w:rsidRDefault="00B80762" w:rsidP="00C63E3A">
      <w:pPr>
        <w:pStyle w:val="GvdeMetni"/>
        <w:ind w:firstLine="709"/>
      </w:pPr>
      <w:bookmarkStart w:id="7" w:name="_TOC_250003"/>
      <w:r w:rsidRPr="002C4A1A">
        <w:t>İletişim Planının</w:t>
      </w:r>
      <w:r w:rsidRPr="002C4A1A">
        <w:rPr>
          <w:spacing w:val="1"/>
        </w:rPr>
        <w:t xml:space="preserve"> </w:t>
      </w:r>
      <w:bookmarkEnd w:id="7"/>
      <w:r w:rsidRPr="002C4A1A">
        <w:t>Yapılması</w:t>
      </w:r>
    </w:p>
    <w:p w:rsidR="005F6BAD" w:rsidRPr="002C4A1A" w:rsidRDefault="005F6BAD" w:rsidP="00C63E3A">
      <w:pPr>
        <w:pStyle w:val="GvdeMetni"/>
        <w:ind w:firstLine="709"/>
        <w:rPr>
          <w:b/>
        </w:rPr>
      </w:pPr>
    </w:p>
    <w:p w:rsidR="005F6BAD" w:rsidRPr="007878D3" w:rsidRDefault="00824A0F" w:rsidP="00C63E3A">
      <w:pPr>
        <w:pStyle w:val="GvdeMetni"/>
        <w:ind w:firstLine="709"/>
      </w:pPr>
      <w:r w:rsidRPr="007878D3">
        <w:t>Kurum tüm personelinin ve öğrencilerin</w:t>
      </w:r>
      <w:r w:rsidR="00B80762" w:rsidRPr="007878D3">
        <w:t xml:space="preserve"> ikamet </w:t>
      </w:r>
      <w:r w:rsidR="00C63E3A" w:rsidRPr="007878D3">
        <w:t>adresleri, iletişim</w:t>
      </w:r>
      <w:r w:rsidR="00B80762" w:rsidRPr="007878D3">
        <w:t xml:space="preserve"> bilgileri kayıt altına alı</w:t>
      </w:r>
      <w:r w:rsidRPr="007878D3">
        <w:t>narak</w:t>
      </w:r>
      <w:r w:rsidR="00B80762" w:rsidRPr="007878D3">
        <w:t xml:space="preserve"> ve düzenli aralıklarla güncellenme</w:t>
      </w:r>
      <w:r w:rsidRPr="007878D3">
        <w:t>kte</w:t>
      </w:r>
      <w:r w:rsidR="00B80762" w:rsidRPr="007878D3">
        <w:t xml:space="preserve">dir. Ayrıca </w:t>
      </w:r>
      <w:r w:rsidRPr="007878D3">
        <w:t xml:space="preserve">il/ilçe </w:t>
      </w:r>
      <w:r w:rsidR="00C63E3A" w:rsidRPr="007878D3">
        <w:t>MEM, Belediyeler</w:t>
      </w:r>
      <w:r w:rsidRPr="007878D3">
        <w:t xml:space="preserve"> ve </w:t>
      </w:r>
      <w:r w:rsidR="00B80762" w:rsidRPr="007878D3">
        <w:t>İl/ilçede sağlık müdürlükleri başta olmak üzere pandemi döneminde iletişim kurulacak kurumlar iletişim bilgileri alınmalı ve güncellenme</w:t>
      </w:r>
      <w:r w:rsidRPr="007878D3">
        <w:t>ktedir</w:t>
      </w:r>
      <w:r w:rsidR="00B80762" w:rsidRPr="007878D3">
        <w:t>.</w:t>
      </w:r>
    </w:p>
    <w:p w:rsidR="00BB3675" w:rsidRPr="002C4A1A" w:rsidRDefault="00BB3675" w:rsidP="00C63E3A">
      <w:pPr>
        <w:pStyle w:val="GvdeMetni"/>
        <w:ind w:firstLine="709"/>
      </w:pPr>
      <w:r w:rsidRPr="007878D3">
        <w:t xml:space="preserve">Ayrıca PRS-05 İsg İletişim </w:t>
      </w:r>
      <w:r w:rsidR="00C63E3A" w:rsidRPr="007878D3">
        <w:t>Prosesi, PRD</w:t>
      </w:r>
      <w:r w:rsidRPr="007878D3">
        <w:t>-05 İsg İletişim Prosedürü nde belirlenen iç ve dış ilerişim kanallarını</w:t>
      </w:r>
      <w:r w:rsidR="00BB17CE" w:rsidRPr="007878D3">
        <w:t xml:space="preserve"> riskleri ve fırsatlarını göz önünde </w:t>
      </w:r>
      <w:r w:rsidR="00C63E3A" w:rsidRPr="007878D3">
        <w:t>bulundurarak kullanmaktayız</w:t>
      </w:r>
    </w:p>
    <w:p w:rsidR="00BB3675" w:rsidRPr="002C4A1A" w:rsidRDefault="00BB3675" w:rsidP="00C63E3A">
      <w:pPr>
        <w:pStyle w:val="GvdeMetni"/>
        <w:ind w:firstLine="709"/>
      </w:pPr>
    </w:p>
    <w:p w:rsidR="005F6BAD" w:rsidRDefault="00B80762" w:rsidP="00C63E3A">
      <w:pPr>
        <w:pStyle w:val="GvdeMetni"/>
        <w:ind w:firstLine="709"/>
      </w:pPr>
      <w:r w:rsidRPr="002C4A1A">
        <w:t>Pandemi Öncesi ve Pandemi Sırasında Eğitimlerin</w:t>
      </w:r>
      <w:r w:rsidRPr="002C4A1A">
        <w:rPr>
          <w:spacing w:val="-6"/>
        </w:rPr>
        <w:t xml:space="preserve"> </w:t>
      </w:r>
      <w:r w:rsidRPr="002C4A1A">
        <w:t>Planlanması</w:t>
      </w:r>
    </w:p>
    <w:p w:rsidR="001A72B9" w:rsidRPr="002C4A1A" w:rsidRDefault="001A72B9" w:rsidP="00C63E3A">
      <w:pPr>
        <w:pStyle w:val="GvdeMetni"/>
        <w:ind w:firstLine="709"/>
      </w:pPr>
      <w:r>
        <w:t>4.3.1</w:t>
      </w:r>
      <w:r w:rsidRPr="001A72B9">
        <w:t xml:space="preserve"> </w:t>
      </w:r>
      <w:r w:rsidRPr="002C4A1A">
        <w:t>Pandemi Sirasinda Eğitim Öğretime Ara</w:t>
      </w:r>
      <w:r w:rsidRPr="002C4A1A">
        <w:rPr>
          <w:spacing w:val="-6"/>
        </w:rPr>
        <w:t xml:space="preserve"> </w:t>
      </w:r>
      <w:r w:rsidRPr="002C4A1A">
        <w:t>Verilmesi</w:t>
      </w:r>
    </w:p>
    <w:p w:rsidR="001A72B9" w:rsidRPr="002C4A1A" w:rsidRDefault="001A72B9" w:rsidP="00C63E3A">
      <w:pPr>
        <w:pStyle w:val="GvdeMetni"/>
        <w:ind w:firstLine="709"/>
      </w:pPr>
    </w:p>
    <w:p w:rsidR="001A72B9" w:rsidRPr="007878D3" w:rsidRDefault="001A72B9" w:rsidP="00C63E3A">
      <w:pPr>
        <w:pStyle w:val="GvdeMetni"/>
        <w:ind w:firstLine="709"/>
      </w:pPr>
      <w:r w:rsidRPr="007878D3">
        <w:t>Eğitim kurumlarında eğitim ve öğretime ara verilmesi; eğitim kurumlar</w:t>
      </w:r>
      <w:r w:rsidR="00FE153F" w:rsidRPr="007878D3">
        <w:t>ındaki öğrenciler ve öğretmenler</w:t>
      </w:r>
      <w:r w:rsidRPr="007878D3">
        <w:t xml:space="preserve"> dâhil tüm personelin eğitim kurumundaki faaliyetlerini geçici süre durdurularak herkesin evlerine gönderilmesidir.</w:t>
      </w:r>
    </w:p>
    <w:p w:rsidR="005F6BAD" w:rsidRPr="007878D3" w:rsidRDefault="005F6BAD" w:rsidP="00C63E3A">
      <w:pPr>
        <w:pStyle w:val="GvdeMetni"/>
        <w:ind w:firstLine="709"/>
        <w:rPr>
          <w:b/>
        </w:rPr>
      </w:pPr>
    </w:p>
    <w:p w:rsidR="005F6BAD" w:rsidRPr="007878D3" w:rsidRDefault="00C63E3A" w:rsidP="00C63E3A">
      <w:pPr>
        <w:pStyle w:val="GvdeMetni"/>
        <w:ind w:firstLine="709"/>
      </w:pPr>
      <w:r w:rsidRPr="007878D3">
        <w:t>Pandemi, Mevsimsel</w:t>
      </w:r>
      <w:r w:rsidR="00B80762" w:rsidRPr="007878D3">
        <w:t xml:space="preserve"> </w:t>
      </w:r>
      <w:r w:rsidR="0064084C" w:rsidRPr="007878D3">
        <w:t>Grip</w:t>
      </w:r>
      <w:r w:rsidR="00B80762" w:rsidRPr="007878D3">
        <w:t>, genel enfeksiyondan korunma ve kontrol önlemleri, kişisel hijyen kuralları ve pandemi planı vb. konuları da içerecek şekilde eğitim planlaması yapılmalıdır. Planlama, eğitimin kimin tarafından, hangi aralıklarla verileceğini içermelidir.</w:t>
      </w:r>
    </w:p>
    <w:p w:rsidR="007D5BAD" w:rsidRPr="007878D3" w:rsidRDefault="007D5BAD" w:rsidP="00C63E3A">
      <w:pPr>
        <w:pStyle w:val="GvdeMetni"/>
        <w:ind w:firstLine="709"/>
      </w:pPr>
      <w:r w:rsidRPr="007878D3">
        <w:t>Uzaktan eğitim verilmesi durumunda uygulanacak yöntemler belirlenip uygulanması sağlamaktır.</w:t>
      </w:r>
    </w:p>
    <w:p w:rsidR="00BB3675" w:rsidRPr="007878D3" w:rsidRDefault="00BB3675" w:rsidP="00C63E3A">
      <w:pPr>
        <w:pStyle w:val="GvdeMetni"/>
        <w:ind w:firstLine="709"/>
      </w:pPr>
    </w:p>
    <w:p w:rsidR="001A72B9" w:rsidRPr="007878D3" w:rsidRDefault="00BB3675" w:rsidP="00C63E3A">
      <w:pPr>
        <w:pStyle w:val="GvdeMetni"/>
        <w:ind w:firstLine="709"/>
      </w:pPr>
      <w:r w:rsidRPr="007878D3">
        <w:t xml:space="preserve">PRS-12 </w:t>
      </w:r>
      <w:r w:rsidR="008363B9" w:rsidRPr="007878D3">
        <w:t xml:space="preserve">İsg Eğitim Prosesi ve </w:t>
      </w:r>
      <w:r w:rsidRPr="007878D3">
        <w:t xml:space="preserve">PRD-04 </w:t>
      </w:r>
      <w:r w:rsidR="008363B9" w:rsidRPr="007878D3">
        <w:t>İsg Eğitimleri Ve Personel Yetkinliği Prosedüründe belirlediğimiz yöntemlere gore aşağıda belirtilen uzaktan eğitim yöntemleri hazırlanıp uygulanmaktadır</w:t>
      </w:r>
    </w:p>
    <w:p w:rsidR="00AF4726" w:rsidRPr="007878D3" w:rsidRDefault="00BE3547" w:rsidP="00C63E3A">
      <w:pPr>
        <w:pStyle w:val="GvdeMetni"/>
        <w:ind w:firstLine="709"/>
      </w:pPr>
      <w:r w:rsidRPr="007878D3">
        <w:t xml:space="preserve">Kurumumuzda </w:t>
      </w:r>
      <w:r w:rsidR="00AF4726" w:rsidRPr="007878D3">
        <w:t>Lokal İ</w:t>
      </w:r>
      <w:r w:rsidRPr="007878D3">
        <w:t>nfluenza</w:t>
      </w:r>
      <w:r w:rsidR="00AF4726" w:rsidRPr="007878D3">
        <w:t xml:space="preserve"> belirtisi gösteren öğrencilerimiz evlerine gönderilerek istirahatları ve izolasyonları sağlanacaktır.Bu süreçte derslerinden geri kalmaması adına aşağıda belirlediğimiz uzaktan eğitim yöntemleriyle çocuklara gelmedikleri günlerin Ders hocaları tarafından uzaktan eğitim yapılarak derslerinden geri kalma kaygılarının önüne geçmiş olu</w:t>
      </w:r>
      <w:r w:rsidR="00B86521" w:rsidRPr="007878D3">
        <w:t>cağız</w:t>
      </w:r>
      <w:r w:rsidR="00AF4726" w:rsidRPr="007878D3">
        <w:t xml:space="preserve">.Böylece hem gribin okulumuzda öğretmen ve öğrencilere bulaşmasını önlemiş oluyoruz hemde derse gelmeyen öğrencilerin </w:t>
      </w:r>
      <w:r w:rsidRPr="007878D3">
        <w:t xml:space="preserve">ve ailelerinin </w:t>
      </w:r>
      <w:r w:rsidR="00AF4726" w:rsidRPr="007878D3">
        <w:t>kaygılarının önüne geçmiş oluyoruz.</w:t>
      </w:r>
    </w:p>
    <w:p w:rsidR="00C10AC6" w:rsidRPr="008363B9" w:rsidRDefault="00C10AC6" w:rsidP="00C63E3A">
      <w:pPr>
        <w:pStyle w:val="GvdeMetni"/>
        <w:ind w:firstLine="709"/>
        <w:rPr>
          <w:highlight w:val="yellow"/>
        </w:rPr>
      </w:pPr>
    </w:p>
    <w:p w:rsidR="007D5BAD" w:rsidRPr="007878D3" w:rsidRDefault="00B2242A" w:rsidP="00C63E3A">
      <w:pPr>
        <w:pStyle w:val="GvdeMetni"/>
        <w:ind w:firstLine="709"/>
        <w:rPr>
          <w:b/>
        </w:rPr>
      </w:pPr>
      <w:r w:rsidRPr="007878D3">
        <w:rPr>
          <w:b/>
        </w:rPr>
        <w:t>4.3</w:t>
      </w:r>
      <w:r w:rsidR="003E412C" w:rsidRPr="007878D3">
        <w:rPr>
          <w:b/>
        </w:rPr>
        <w:t>.</w:t>
      </w:r>
      <w:r w:rsidR="001A72B9" w:rsidRPr="007878D3">
        <w:rPr>
          <w:b/>
        </w:rPr>
        <w:t>2</w:t>
      </w:r>
      <w:r w:rsidR="003E412C" w:rsidRPr="007878D3">
        <w:rPr>
          <w:b/>
        </w:rPr>
        <w:t xml:space="preserve"> Uzaktan Eğitim Yöntemleri</w:t>
      </w:r>
    </w:p>
    <w:p w:rsidR="00456C75" w:rsidRPr="007878D3" w:rsidRDefault="00456C75" w:rsidP="00C63E3A">
      <w:pPr>
        <w:pStyle w:val="GvdeMetni"/>
        <w:ind w:firstLine="709"/>
      </w:pPr>
      <w:r w:rsidRPr="007878D3">
        <w:lastRenderedPageBreak/>
        <w:t>Aşağıdaki uzaktan eğitim yöntemlerinin uygulanmalarının planlanması aşamasında tüm sınıf rehber öğretmenleri öğrencilerin ve velilerin güncel bilgilerini alarak iletişim numaralarının güncelliklerini sağlamaktadırlar.</w:t>
      </w:r>
    </w:p>
    <w:p w:rsidR="005B56F6" w:rsidRDefault="005B56F6" w:rsidP="00C63E3A">
      <w:pPr>
        <w:pStyle w:val="GvdeMetni"/>
        <w:ind w:firstLine="709"/>
        <w:rPr>
          <w:highlight w:val="yellow"/>
        </w:rPr>
      </w:pPr>
    </w:p>
    <w:p w:rsidR="00456C75" w:rsidRPr="007878D3" w:rsidRDefault="00C63E3A" w:rsidP="00C63E3A">
      <w:pPr>
        <w:pStyle w:val="GvdeMetni"/>
        <w:ind w:firstLine="709"/>
        <w:rPr>
          <w:b/>
        </w:rPr>
      </w:pPr>
      <w:r w:rsidRPr="007878D3">
        <w:rPr>
          <w:b/>
        </w:rPr>
        <w:t>EBA VE</w:t>
      </w:r>
      <w:r w:rsidR="003E412C" w:rsidRPr="007878D3">
        <w:rPr>
          <w:b/>
        </w:rPr>
        <w:t xml:space="preserve"> EBA AKADEMİ</w:t>
      </w:r>
    </w:p>
    <w:p w:rsidR="00EF2580" w:rsidRPr="007878D3" w:rsidRDefault="00EF2580" w:rsidP="00C63E3A">
      <w:pPr>
        <w:pStyle w:val="GvdeMetni"/>
        <w:ind w:firstLine="709"/>
        <w:rPr>
          <w:b/>
        </w:rPr>
      </w:pPr>
    </w:p>
    <w:p w:rsidR="003E412C" w:rsidRPr="007878D3" w:rsidRDefault="0064084C" w:rsidP="00C63E3A">
      <w:pPr>
        <w:pStyle w:val="GvdeMetni"/>
        <w:ind w:firstLine="709"/>
      </w:pPr>
      <w:r w:rsidRPr="007878D3">
        <w:rPr>
          <w:b/>
          <w:sz w:val="16"/>
          <w:szCs w:val="16"/>
        </w:rPr>
        <w:t>POZİTİF TARAFLARI</w:t>
      </w:r>
      <w:r w:rsidR="00456C75" w:rsidRPr="007878D3">
        <w:rPr>
          <w:b/>
          <w:sz w:val="16"/>
          <w:szCs w:val="16"/>
        </w:rPr>
        <w:t>:</w:t>
      </w:r>
      <w:r w:rsidR="00456C75" w:rsidRPr="007878D3">
        <w:rPr>
          <w:b/>
        </w:rPr>
        <w:t xml:space="preserve"> </w:t>
      </w:r>
      <w:r w:rsidR="00456C75" w:rsidRPr="007878D3">
        <w:t xml:space="preserve">MEB bünyesinde </w:t>
      </w:r>
      <w:r w:rsidR="00C63E3A" w:rsidRPr="007878D3">
        <w:t>hazırlanan tüm</w:t>
      </w:r>
      <w:r w:rsidR="00456C75" w:rsidRPr="007878D3">
        <w:t xml:space="preserve"> öğrencilerin kullanımına açık olan ve zengin bir içeriğe sahip </w:t>
      </w:r>
      <w:r w:rsidR="00C63E3A" w:rsidRPr="007878D3">
        <w:t>yöntemdir. Tüm</w:t>
      </w:r>
      <w:r w:rsidRPr="007878D3">
        <w:t xml:space="preserve"> içeriği müfredata uygundur.</w:t>
      </w:r>
    </w:p>
    <w:p w:rsidR="00EF2580" w:rsidRPr="007878D3" w:rsidRDefault="00EF2580" w:rsidP="00C63E3A">
      <w:pPr>
        <w:pStyle w:val="GvdeMetni"/>
        <w:ind w:firstLine="709"/>
        <w:rPr>
          <w:b/>
        </w:rPr>
      </w:pPr>
    </w:p>
    <w:p w:rsidR="00830492" w:rsidRPr="007878D3" w:rsidRDefault="0064084C" w:rsidP="00C63E3A">
      <w:pPr>
        <w:pStyle w:val="GvdeMetni"/>
        <w:ind w:firstLine="709"/>
      </w:pPr>
      <w:r w:rsidRPr="007878D3">
        <w:rPr>
          <w:b/>
          <w:sz w:val="16"/>
          <w:szCs w:val="16"/>
        </w:rPr>
        <w:t xml:space="preserve">NEGATİF </w:t>
      </w:r>
      <w:r w:rsidR="00C63E3A" w:rsidRPr="007878D3">
        <w:rPr>
          <w:b/>
          <w:sz w:val="16"/>
          <w:szCs w:val="16"/>
        </w:rPr>
        <w:t>TARAFLARI:</w:t>
      </w:r>
      <w:r w:rsidR="00C63E3A" w:rsidRPr="007878D3">
        <w:t xml:space="preserve"> İnternet</w:t>
      </w:r>
      <w:r w:rsidR="00830492" w:rsidRPr="007878D3">
        <w:t xml:space="preserve"> ihtiyacının olması</w:t>
      </w:r>
    </w:p>
    <w:p w:rsidR="00456C75" w:rsidRPr="007878D3" w:rsidRDefault="0064084C" w:rsidP="00C63E3A">
      <w:pPr>
        <w:pStyle w:val="GvdeMetni"/>
        <w:ind w:firstLine="709"/>
      </w:pPr>
      <w:r w:rsidRPr="007878D3">
        <w:t>Öğrencilerin ders esnasında veya dersten sonra sorularının sorulamaması</w:t>
      </w:r>
    </w:p>
    <w:p w:rsidR="00456C75" w:rsidRPr="007878D3" w:rsidRDefault="00456C75" w:rsidP="00C63E3A">
      <w:pPr>
        <w:pStyle w:val="GvdeMetni"/>
        <w:ind w:firstLine="709"/>
      </w:pPr>
    </w:p>
    <w:p w:rsidR="003E412C" w:rsidRPr="007878D3" w:rsidRDefault="003E412C" w:rsidP="00C63E3A">
      <w:pPr>
        <w:pStyle w:val="GvdeMetni"/>
        <w:ind w:firstLine="709"/>
        <w:rPr>
          <w:b/>
        </w:rPr>
      </w:pPr>
      <w:r w:rsidRPr="007878D3">
        <w:rPr>
          <w:b/>
        </w:rPr>
        <w:t>ZOOM</w:t>
      </w:r>
    </w:p>
    <w:p w:rsidR="00EF2580" w:rsidRPr="007878D3" w:rsidRDefault="0064084C" w:rsidP="00C63E3A">
      <w:pPr>
        <w:pStyle w:val="GvdeMetni"/>
        <w:ind w:firstLine="709"/>
        <w:rPr>
          <w:rFonts w:eastAsia="Calibri"/>
          <w:lang w:val="tr-TR" w:bidi="ar-SA"/>
        </w:rPr>
      </w:pPr>
      <w:r w:rsidRPr="007878D3">
        <w:rPr>
          <w:b/>
          <w:sz w:val="16"/>
          <w:szCs w:val="16"/>
        </w:rPr>
        <w:t>POZİTİF TARAFLARI:</w:t>
      </w:r>
      <w:r w:rsidR="00EF2580" w:rsidRPr="007878D3">
        <w:rPr>
          <w:rFonts w:eastAsia="Calibri"/>
          <w:b/>
          <w:bCs/>
          <w:color w:val="333333"/>
          <w:sz w:val="16"/>
          <w:szCs w:val="16"/>
          <w:shd w:val="clear" w:color="auto" w:fill="FFFFFF"/>
          <w:lang w:val="tr-TR" w:bidi="ar-SA"/>
        </w:rPr>
        <w:t xml:space="preserve"> VİDEO</w:t>
      </w:r>
      <w:r w:rsidR="00EF2580" w:rsidRPr="007878D3">
        <w:rPr>
          <w:rFonts w:eastAsia="Calibri"/>
          <w:b/>
          <w:sz w:val="16"/>
          <w:szCs w:val="16"/>
          <w:lang w:val="tr-TR" w:bidi="ar-SA"/>
        </w:rPr>
        <w:t>:</w:t>
      </w:r>
      <w:r w:rsidR="00EF2580" w:rsidRPr="007878D3">
        <w:rPr>
          <w:rFonts w:eastAsia="Calibri"/>
          <w:color w:val="333333"/>
          <w:shd w:val="clear" w:color="auto" w:fill="FFFFFF"/>
          <w:lang w:val="tr-TR" w:bidi="ar-SA"/>
        </w:rPr>
        <w:t xml:space="preserve"> Birbirinizi görebiliyorsunuz. Öğrenci öğretmeni, öğretmen de öğrenciyi görüyor.</w:t>
      </w:r>
    </w:p>
    <w:p w:rsidR="00EF2580" w:rsidRPr="007878D3" w:rsidRDefault="00EF2580" w:rsidP="00C63E3A">
      <w:pPr>
        <w:pStyle w:val="GvdeMetni"/>
        <w:ind w:firstLine="709"/>
        <w:rPr>
          <w:rFonts w:eastAsia="Calibri"/>
          <w:lang w:val="tr-TR" w:bidi="ar-SA"/>
        </w:rPr>
      </w:pPr>
      <w:r w:rsidRPr="007878D3">
        <w:rPr>
          <w:rFonts w:eastAsia="Calibri"/>
          <w:b/>
          <w:bCs/>
          <w:color w:val="333333"/>
          <w:shd w:val="clear" w:color="auto" w:fill="FFFFFF"/>
          <w:lang w:val="tr-TR" w:bidi="ar-SA"/>
        </w:rPr>
        <w:t>SES</w:t>
      </w:r>
      <w:r w:rsidRPr="007878D3">
        <w:rPr>
          <w:rFonts w:eastAsia="Calibri"/>
          <w:b/>
          <w:lang w:val="tr-TR" w:bidi="ar-SA"/>
        </w:rPr>
        <w:t>:</w:t>
      </w:r>
      <w:r w:rsidRPr="007878D3">
        <w:rPr>
          <w:rFonts w:eastAsia="Calibri"/>
          <w:lang w:val="tr-TR" w:bidi="ar-SA"/>
        </w:rPr>
        <w:t xml:space="preserve"> Birbirinizi duyabiliyorsunuz. Öğretmen ders anlatabiliyor, öğrenciye sorular sorabiliyor, öğrenci sorulara cevap verebiliyor, istediği zaman konuşabiliyor.</w:t>
      </w:r>
    </w:p>
    <w:p w:rsidR="00EF2580" w:rsidRPr="00AB6F3F" w:rsidRDefault="00EF2580" w:rsidP="00C63E3A">
      <w:pPr>
        <w:pStyle w:val="GvdeMetni"/>
        <w:ind w:firstLine="709"/>
        <w:rPr>
          <w:rFonts w:eastAsia="Calibri"/>
          <w:b/>
          <w:lang w:val="tr-TR" w:bidi="ar-SA"/>
        </w:rPr>
      </w:pPr>
      <w:r w:rsidRPr="00AB6F3F">
        <w:rPr>
          <w:rFonts w:eastAsia="Calibri"/>
          <w:b/>
          <w:bCs/>
          <w:color w:val="333333"/>
          <w:shd w:val="clear" w:color="auto" w:fill="FFFFFF"/>
          <w:lang w:val="tr-TR" w:bidi="ar-SA"/>
        </w:rPr>
        <w:t>EKRAN PAYLAŞIMI</w:t>
      </w:r>
      <w:r w:rsidRPr="00AB6F3F">
        <w:rPr>
          <w:rFonts w:eastAsia="Calibri"/>
          <w:b/>
          <w:lang w:val="tr-TR" w:bidi="ar-SA"/>
        </w:rPr>
        <w:t>:</w:t>
      </w:r>
      <w:r w:rsidRPr="00AB6F3F">
        <w:rPr>
          <w:rFonts w:eastAsia="Calibri"/>
          <w:lang w:val="tr-TR" w:bidi="ar-SA"/>
        </w:rPr>
        <w:t xml:space="preserve"> Öğretmen olarak ekranınızı paylaşabiliyorsunuz.</w:t>
      </w:r>
    </w:p>
    <w:p w:rsidR="00EF2580" w:rsidRPr="00AB6F3F" w:rsidRDefault="00EF2580" w:rsidP="00C63E3A">
      <w:pPr>
        <w:pStyle w:val="GvdeMetni"/>
        <w:ind w:firstLine="709"/>
        <w:rPr>
          <w:rFonts w:eastAsia="Calibri"/>
          <w:b/>
          <w:lang w:val="tr-TR" w:bidi="ar-SA"/>
        </w:rPr>
      </w:pPr>
      <w:r w:rsidRPr="00AB6F3F">
        <w:rPr>
          <w:rFonts w:eastAsia="Calibri"/>
          <w:b/>
          <w:bCs/>
          <w:color w:val="333333"/>
          <w:shd w:val="clear" w:color="auto" w:fill="FFFFFF"/>
          <w:lang w:val="tr-TR" w:bidi="ar-SA"/>
        </w:rPr>
        <w:t>TAHTA</w:t>
      </w:r>
      <w:r w:rsidRPr="00AB6F3F">
        <w:rPr>
          <w:rFonts w:eastAsia="Calibri"/>
          <w:b/>
          <w:lang w:val="tr-TR" w:bidi="ar-SA"/>
        </w:rPr>
        <w:t>:</w:t>
      </w:r>
      <w:r w:rsidRPr="00AB6F3F">
        <w:rPr>
          <w:rFonts w:eastAsia="Calibri"/>
          <w:color w:val="333333"/>
          <w:shd w:val="clear" w:color="auto" w:fill="FFFFFF"/>
          <w:lang w:val="tr-TR" w:bidi="ar-SA"/>
        </w:rPr>
        <w:t xml:space="preserve"> Ekranınızda açtığınız herhangi bir dosyaya veya sunuma istediğinizi yazın, istediğinizi çizin karşı taraf anlık olarak sizin yazdıklarınızı ve çizdiklerinizi görür. İsterseniz sadece beyaz tahta aracını açarak gerçek yazı tahtası gibi kullanın.</w:t>
      </w:r>
    </w:p>
    <w:p w:rsidR="00EF2580" w:rsidRPr="00AB6F3F" w:rsidRDefault="00EF2580" w:rsidP="00C63E3A">
      <w:pPr>
        <w:pStyle w:val="GvdeMetni"/>
        <w:ind w:firstLine="709"/>
        <w:rPr>
          <w:rFonts w:eastAsia="Calibri"/>
          <w:b/>
          <w:lang w:val="tr-TR" w:bidi="ar-SA"/>
        </w:rPr>
      </w:pPr>
      <w:r w:rsidRPr="00AB6F3F">
        <w:rPr>
          <w:rFonts w:eastAsia="Calibri"/>
          <w:b/>
          <w:bCs/>
          <w:color w:val="333333"/>
          <w:shd w:val="clear" w:color="auto" w:fill="FFFFFF"/>
          <w:lang w:val="tr-TR" w:bidi="ar-SA"/>
        </w:rPr>
        <w:t>YETKİ/İZİN</w:t>
      </w:r>
      <w:r w:rsidRPr="00AB6F3F">
        <w:rPr>
          <w:rFonts w:eastAsia="Calibri"/>
          <w:b/>
          <w:lang w:val="tr-TR" w:bidi="ar-SA"/>
        </w:rPr>
        <w:t>:</w:t>
      </w:r>
      <w:r w:rsidRPr="00AB6F3F">
        <w:rPr>
          <w:rFonts w:eastAsia="Calibri"/>
          <w:b/>
          <w:bCs/>
          <w:color w:val="333333"/>
          <w:shd w:val="clear" w:color="auto" w:fill="FFFFFF"/>
          <w:lang w:val="tr-TR" w:bidi="ar-SA"/>
        </w:rPr>
        <w:t xml:space="preserve">  </w:t>
      </w:r>
      <w:r w:rsidRPr="00AB6F3F">
        <w:rPr>
          <w:rFonts w:eastAsia="Calibri"/>
          <w:color w:val="333333"/>
          <w:shd w:val="clear" w:color="auto" w:fill="FFFFFF"/>
          <w:lang w:val="tr-TR" w:bidi="ar-SA"/>
        </w:rPr>
        <w:t>İsterseniz öğrenciye kendi faresini veya kalemini kullanarak sizin ekranınıza yazmasına izin verebilirsiniz.</w:t>
      </w:r>
    </w:p>
    <w:p w:rsidR="00EF2580" w:rsidRPr="00AB6F3F" w:rsidRDefault="00EF2580" w:rsidP="00C63E3A">
      <w:pPr>
        <w:pStyle w:val="GvdeMetni"/>
        <w:ind w:firstLine="709"/>
        <w:rPr>
          <w:rFonts w:eastAsia="Calibri"/>
          <w:color w:val="333333"/>
          <w:shd w:val="clear" w:color="auto" w:fill="FFFFFF"/>
          <w:lang w:val="tr-TR" w:bidi="ar-SA"/>
        </w:rPr>
      </w:pPr>
      <w:r w:rsidRPr="00AB6F3F">
        <w:rPr>
          <w:rFonts w:eastAsia="Calibri"/>
          <w:b/>
          <w:bCs/>
          <w:color w:val="333333"/>
          <w:shd w:val="clear" w:color="auto" w:fill="FFFFFF"/>
          <w:lang w:val="tr-TR" w:bidi="ar-SA"/>
        </w:rPr>
        <w:t>DOSYA PAYLAŞIMI</w:t>
      </w:r>
      <w:r w:rsidRPr="00AB6F3F">
        <w:rPr>
          <w:rFonts w:eastAsia="Calibri"/>
          <w:b/>
          <w:lang w:val="tr-TR" w:bidi="ar-SA"/>
        </w:rPr>
        <w:t>:</w:t>
      </w:r>
      <w:r w:rsidRPr="00AB6F3F">
        <w:rPr>
          <w:rFonts w:eastAsia="Calibri"/>
          <w:color w:val="333333"/>
          <w:shd w:val="clear" w:color="auto" w:fill="FFFFFF"/>
          <w:lang w:val="tr-TR" w:bidi="ar-SA"/>
        </w:rPr>
        <w:t xml:space="preserve"> Karşılıklı dosya paylaşımında bulunabilirsiniz. Siz bir ödev dosyası gönderebilirsiniz. O da ödevi tamamladığında size gönderebilir.</w:t>
      </w:r>
    </w:p>
    <w:p w:rsidR="00EF2580" w:rsidRPr="00AB6F3F" w:rsidRDefault="00EF2580" w:rsidP="00C63E3A">
      <w:pPr>
        <w:pStyle w:val="GvdeMetni"/>
        <w:ind w:firstLine="709"/>
        <w:rPr>
          <w:rFonts w:eastAsia="Calibri"/>
          <w:color w:val="333333"/>
          <w:shd w:val="clear" w:color="auto" w:fill="FFFFFF"/>
          <w:lang w:val="tr-TR" w:bidi="ar-SA"/>
        </w:rPr>
      </w:pPr>
      <w:r w:rsidRPr="00AB6F3F">
        <w:rPr>
          <w:rFonts w:eastAsia="Calibri"/>
          <w:b/>
          <w:bCs/>
          <w:color w:val="333333"/>
          <w:shd w:val="clear" w:color="auto" w:fill="FFFFFF"/>
          <w:lang w:val="tr-TR" w:bidi="ar-SA"/>
        </w:rPr>
        <w:t>YAZIŞMA/MESAJLAŞMA:</w:t>
      </w:r>
      <w:r w:rsidRPr="00AB6F3F">
        <w:rPr>
          <w:rFonts w:eastAsia="Calibri"/>
          <w:color w:val="333333"/>
          <w:shd w:val="clear" w:color="auto" w:fill="FFFFFF"/>
          <w:lang w:val="tr-TR" w:bidi="ar-SA"/>
        </w:rPr>
        <w:t xml:space="preserve"> Ders esnasında, öncesinde veya sonrasında yazışma yapabilir, sorularınız veya konularınız varsa danışabilirsiniz.</w:t>
      </w:r>
    </w:p>
    <w:p w:rsidR="0064084C" w:rsidRPr="00AB6F3F" w:rsidRDefault="00EF2580" w:rsidP="00C63E3A">
      <w:pPr>
        <w:pStyle w:val="GvdeMetni"/>
        <w:ind w:firstLine="709"/>
        <w:rPr>
          <w:b/>
        </w:rPr>
      </w:pPr>
      <w:r w:rsidRPr="00AB6F3F">
        <w:rPr>
          <w:rFonts w:eastAsia="Calibri"/>
          <w:b/>
          <w:bCs/>
          <w:color w:val="333333"/>
          <w:shd w:val="clear" w:color="auto" w:fill="FFFFFF"/>
          <w:lang w:val="tr-TR" w:bidi="ar-SA"/>
        </w:rPr>
        <w:t>KAYIT: </w:t>
      </w:r>
      <w:r w:rsidRPr="00AB6F3F">
        <w:rPr>
          <w:rFonts w:eastAsia="Calibri"/>
          <w:color w:val="333333"/>
          <w:shd w:val="clear" w:color="auto" w:fill="FFFFFF"/>
          <w:lang w:val="tr-TR" w:bidi="ar-SA"/>
        </w:rPr>
        <w:t>En önemlisi de tüm ders anlatım sürecinizi kaydedebilir, daha sonra bunu öğrencinizle veya istediğiniz kişilerle paylaşabilirsiniz.</w:t>
      </w:r>
    </w:p>
    <w:p w:rsidR="0064084C" w:rsidRPr="007878D3" w:rsidRDefault="0064084C" w:rsidP="00C63E3A">
      <w:pPr>
        <w:pStyle w:val="GvdeMetni"/>
        <w:ind w:firstLine="709"/>
      </w:pPr>
      <w:r w:rsidRPr="007878D3">
        <w:rPr>
          <w:b/>
          <w:sz w:val="16"/>
          <w:szCs w:val="16"/>
        </w:rPr>
        <w:t xml:space="preserve">NEGATİF </w:t>
      </w:r>
      <w:r w:rsidR="00AB6F3F" w:rsidRPr="007878D3">
        <w:rPr>
          <w:b/>
          <w:sz w:val="16"/>
          <w:szCs w:val="16"/>
        </w:rPr>
        <w:t>TARAFLARI:</w:t>
      </w:r>
      <w:r w:rsidR="00AB6F3F" w:rsidRPr="007878D3">
        <w:t xml:space="preserve"> Kullanımı</w:t>
      </w:r>
      <w:r w:rsidR="00EF2580" w:rsidRPr="007878D3">
        <w:t xml:space="preserve"> için internet gereksiniminin olması</w:t>
      </w:r>
    </w:p>
    <w:p w:rsidR="007D0D63" w:rsidRPr="007878D3" w:rsidRDefault="000F22DF" w:rsidP="00C63E3A">
      <w:pPr>
        <w:pStyle w:val="GvdeMetni"/>
        <w:ind w:firstLine="709"/>
      </w:pPr>
      <w:r w:rsidRPr="007878D3">
        <w:t>40 dakika zaman sırırlamasının olması</w:t>
      </w:r>
      <w:r w:rsidR="007D0D63" w:rsidRPr="007878D3">
        <w:t>.</w:t>
      </w:r>
    </w:p>
    <w:p w:rsidR="000F22DF" w:rsidRDefault="007D0D63" w:rsidP="00C63E3A">
      <w:pPr>
        <w:pStyle w:val="GvdeMetni"/>
        <w:ind w:firstLine="709"/>
      </w:pPr>
      <w:r w:rsidRPr="007878D3">
        <w:t xml:space="preserve">Öğretmenlerin bu programı tam olarak kullanamaması veya kullanımı için gerekli tüm detaylara ve </w:t>
      </w:r>
      <w:r w:rsidR="00AB6F3F" w:rsidRPr="007878D3">
        <w:t>bilgiye, pratiğe</w:t>
      </w:r>
      <w:r w:rsidRPr="007878D3">
        <w:t xml:space="preserve"> sahip olmaması.</w:t>
      </w:r>
    </w:p>
    <w:p w:rsidR="00AB230C" w:rsidRDefault="00AB230C" w:rsidP="00C63E3A">
      <w:pPr>
        <w:pStyle w:val="GvdeMetni"/>
        <w:ind w:firstLine="709"/>
        <w:rPr>
          <w:b/>
        </w:rPr>
      </w:pPr>
    </w:p>
    <w:p w:rsidR="003E412C" w:rsidRPr="007878D3" w:rsidRDefault="003E412C" w:rsidP="00C63E3A">
      <w:pPr>
        <w:pStyle w:val="GvdeMetni"/>
        <w:ind w:firstLine="709"/>
        <w:rPr>
          <w:b/>
        </w:rPr>
      </w:pPr>
      <w:r w:rsidRPr="007878D3">
        <w:rPr>
          <w:b/>
        </w:rPr>
        <w:t>ADOBE CONNECT</w:t>
      </w:r>
    </w:p>
    <w:p w:rsidR="0064084C" w:rsidRPr="007878D3" w:rsidRDefault="0064084C" w:rsidP="00C63E3A">
      <w:pPr>
        <w:pStyle w:val="GvdeMetni"/>
        <w:ind w:firstLine="709"/>
      </w:pPr>
      <w:r w:rsidRPr="007878D3">
        <w:t>POZİTİF TARAFLARI:</w:t>
      </w:r>
    </w:p>
    <w:p w:rsidR="00531A85" w:rsidRPr="007878D3" w:rsidRDefault="00531A85" w:rsidP="00C63E3A">
      <w:pPr>
        <w:pStyle w:val="GvdeMetni"/>
        <w:ind w:firstLine="709"/>
      </w:pPr>
      <w:r w:rsidRPr="007878D3">
        <w:t>Adobe Connect ile sanal toplantılar yapabilir, sanal sınıflarda uzaktan eğitim gerçekleştirebilir, geliştirmiş olduğunuz eğitim içeriklerinizi veya sunumlarınızı öğrencilerinizle bir müfredat çerçevesinde paylaşabilir ve bütünleşik kolay kullanımlı LMS’i ile öğrencilerinizi takip edebilirsiniz.</w:t>
      </w:r>
    </w:p>
    <w:p w:rsidR="00531A85" w:rsidRPr="007878D3" w:rsidRDefault="00531A85" w:rsidP="00C63E3A">
      <w:pPr>
        <w:pStyle w:val="GvdeMetni"/>
        <w:ind w:firstLine="709"/>
      </w:pPr>
      <w:r w:rsidRPr="007878D3">
        <w:t xml:space="preserve">Sesli ve görüntülü iletişimin yanı sıra, Flash </w:t>
      </w:r>
      <w:r w:rsidR="00AB6F3F" w:rsidRPr="007878D3">
        <w:t>animasyonları,</w:t>
      </w:r>
      <w:r w:rsidRPr="007878D3">
        <w:t xml:space="preserve"> yazılım simulasyonları (Adobe Captivate, vb.), görsel öğeler, video dosyaları, PDF dokümanalarını ve masaüstünüzü paylaşabilir, yazılı olarak mesajlaşabilir ve beyaz tahta uygulamasıyla çizimli anlatımlar yapabilirsiniz.</w:t>
      </w:r>
    </w:p>
    <w:p w:rsidR="00C10AC6" w:rsidRPr="007878D3" w:rsidRDefault="00C10AC6" w:rsidP="00C63E3A">
      <w:pPr>
        <w:pStyle w:val="GvdeMetni"/>
        <w:ind w:firstLine="709"/>
      </w:pPr>
    </w:p>
    <w:p w:rsidR="00531A85" w:rsidRPr="007878D3" w:rsidRDefault="00531A85" w:rsidP="00C63E3A">
      <w:pPr>
        <w:pStyle w:val="GvdeMetni"/>
        <w:ind w:firstLine="709"/>
      </w:pPr>
      <w:r w:rsidRPr="007878D3">
        <w:t>Katılımcılarınız Adobe Connect’nun sanal sınıflarına kolaylıkla erişebilirler. Çünkü sanal toplantılara veya sanal sınıflara katılmak için hiçbir ek yazılıma ihtiyaç bulunmamaktadır. Tek ihtiyacınız olan bir İnternet Tarayıcısıve dünya üzerindeki bilgisayarların %98’inde bulunan Adobe Flash Player eklentisidir.</w:t>
      </w:r>
    </w:p>
    <w:p w:rsidR="00531A85" w:rsidRPr="007878D3" w:rsidRDefault="00531A85" w:rsidP="00C63E3A">
      <w:pPr>
        <w:pStyle w:val="GvdeMetni"/>
        <w:ind w:firstLine="709"/>
      </w:pPr>
      <w:r w:rsidRPr="007878D3">
        <w:t>Adobe Connect ile İnternet üzerinden;</w:t>
      </w:r>
    </w:p>
    <w:p w:rsidR="00531A85" w:rsidRPr="007878D3" w:rsidRDefault="00531A85" w:rsidP="00C63E3A">
      <w:pPr>
        <w:pStyle w:val="GvdeMetni"/>
        <w:ind w:firstLine="709"/>
      </w:pPr>
      <w:r w:rsidRPr="007878D3">
        <w:lastRenderedPageBreak/>
        <w:t>•</w:t>
      </w:r>
      <w:r w:rsidRPr="007878D3">
        <w:tab/>
        <w:t>Katılımcılar ile sesli, yazılı ve görüntülü iletişim kurabilir,</w:t>
      </w:r>
    </w:p>
    <w:p w:rsidR="00531A85" w:rsidRPr="007878D3" w:rsidRDefault="00531A85" w:rsidP="00C63E3A">
      <w:pPr>
        <w:pStyle w:val="GvdeMetni"/>
        <w:ind w:firstLine="709"/>
      </w:pPr>
      <w:r w:rsidRPr="007878D3">
        <w:t>•</w:t>
      </w:r>
      <w:r w:rsidRPr="007878D3">
        <w:tab/>
        <w:t>Doküman paylaşabilir,</w:t>
      </w:r>
    </w:p>
    <w:p w:rsidR="00531A85" w:rsidRPr="007878D3" w:rsidRDefault="00531A85" w:rsidP="00C63E3A">
      <w:pPr>
        <w:pStyle w:val="GvdeMetni"/>
        <w:ind w:firstLine="709"/>
      </w:pPr>
      <w:r w:rsidRPr="007878D3">
        <w:t>•</w:t>
      </w:r>
      <w:r w:rsidRPr="007878D3">
        <w:tab/>
        <w:t>Eğitim verebilir,</w:t>
      </w:r>
    </w:p>
    <w:p w:rsidR="00531A85" w:rsidRPr="007878D3" w:rsidRDefault="00531A85" w:rsidP="00C63E3A">
      <w:pPr>
        <w:pStyle w:val="GvdeMetni"/>
        <w:ind w:firstLine="709"/>
      </w:pPr>
      <w:r w:rsidRPr="007878D3">
        <w:t>•</w:t>
      </w:r>
      <w:r w:rsidRPr="007878D3">
        <w:tab/>
        <w:t>Sunumları hızlı şekilde paylaşabilir,</w:t>
      </w:r>
    </w:p>
    <w:p w:rsidR="00531A85" w:rsidRPr="007878D3" w:rsidRDefault="00531A85" w:rsidP="00C63E3A">
      <w:pPr>
        <w:pStyle w:val="GvdeMetni"/>
        <w:ind w:firstLine="709"/>
      </w:pPr>
      <w:r w:rsidRPr="007878D3">
        <w:t>•</w:t>
      </w:r>
      <w:r w:rsidRPr="007878D3">
        <w:tab/>
        <w:t>Kısa zamanda geniş topluluklarla iletişime geçebilir,</w:t>
      </w:r>
    </w:p>
    <w:p w:rsidR="00531A85" w:rsidRPr="007878D3" w:rsidRDefault="00531A85" w:rsidP="00C63E3A">
      <w:pPr>
        <w:pStyle w:val="GvdeMetni"/>
        <w:ind w:firstLine="709"/>
      </w:pPr>
      <w:r w:rsidRPr="007878D3">
        <w:t>•</w:t>
      </w:r>
      <w:r w:rsidRPr="007878D3">
        <w:tab/>
        <w:t>Sunumların daha fonksiyonel daha etkili olmasını sağlayabilir,</w:t>
      </w:r>
    </w:p>
    <w:p w:rsidR="00531A85" w:rsidRPr="007878D3" w:rsidRDefault="00531A85" w:rsidP="00C63E3A">
      <w:pPr>
        <w:pStyle w:val="GvdeMetni"/>
        <w:ind w:firstLine="709"/>
      </w:pPr>
      <w:r w:rsidRPr="007878D3">
        <w:t>•</w:t>
      </w:r>
      <w:r w:rsidRPr="007878D3">
        <w:tab/>
        <w:t>Verdiğiniz eğitimleri tekrar kullanmak üzere kayıt edebilir,</w:t>
      </w:r>
    </w:p>
    <w:p w:rsidR="00531A85" w:rsidRPr="007878D3" w:rsidRDefault="00531A85" w:rsidP="00C63E3A">
      <w:pPr>
        <w:pStyle w:val="GvdeMetni"/>
        <w:ind w:firstLine="709"/>
      </w:pPr>
      <w:r w:rsidRPr="007878D3">
        <w:t>•</w:t>
      </w:r>
      <w:r w:rsidRPr="007878D3">
        <w:tab/>
        <w:t>Katılımcıları yetkilendirerek etkinliklerde gerekli hiyerarşiyi sağlayabilir,</w:t>
      </w:r>
    </w:p>
    <w:p w:rsidR="00531A85" w:rsidRPr="007878D3" w:rsidRDefault="00531A85" w:rsidP="00C63E3A">
      <w:pPr>
        <w:pStyle w:val="GvdeMetni"/>
        <w:ind w:firstLine="709"/>
      </w:pPr>
      <w:r w:rsidRPr="007878D3">
        <w:t>•</w:t>
      </w:r>
      <w:r w:rsidRPr="007878D3">
        <w:tab/>
        <w:t>Bilgisayar ekranını paylaşabilir veya çizerek anlatabilir,</w:t>
      </w:r>
    </w:p>
    <w:p w:rsidR="00531A85" w:rsidRPr="007878D3" w:rsidRDefault="00531A85" w:rsidP="00C63E3A">
      <w:pPr>
        <w:pStyle w:val="GvdeMetni"/>
        <w:ind w:firstLine="709"/>
      </w:pPr>
      <w:r w:rsidRPr="007878D3">
        <w:t>•</w:t>
      </w:r>
      <w:r w:rsidRPr="007878D3">
        <w:tab/>
        <w:t>Satış ve pazarlama etkinlikleri yapabilir,</w:t>
      </w:r>
    </w:p>
    <w:p w:rsidR="00531A85" w:rsidRPr="007878D3" w:rsidRDefault="00531A85" w:rsidP="00C63E3A">
      <w:pPr>
        <w:pStyle w:val="GvdeMetni"/>
        <w:ind w:firstLine="709"/>
      </w:pPr>
      <w:r w:rsidRPr="007878D3">
        <w:t>•</w:t>
      </w:r>
      <w:r w:rsidRPr="007878D3">
        <w:tab/>
        <w:t>Ankete oluşturabilir veya ankete katılabilir,</w:t>
      </w:r>
    </w:p>
    <w:p w:rsidR="00531A85" w:rsidRPr="007878D3" w:rsidRDefault="00531A85" w:rsidP="00C63E3A">
      <w:pPr>
        <w:pStyle w:val="GvdeMetni"/>
        <w:ind w:firstLine="709"/>
      </w:pPr>
      <w:r w:rsidRPr="007878D3">
        <w:t>•</w:t>
      </w:r>
      <w:r w:rsidRPr="007878D3">
        <w:tab/>
        <w:t>Eğitim ve iş için animasyonlar ve yazılım simülasyonları ile verimli toplantı, seminer, konferans gibi etkinlikler düzenleyebilir,</w:t>
      </w:r>
    </w:p>
    <w:p w:rsidR="00531A85" w:rsidRPr="007878D3" w:rsidRDefault="00531A85" w:rsidP="00C63E3A">
      <w:pPr>
        <w:pStyle w:val="GvdeMetni"/>
        <w:ind w:firstLine="709"/>
      </w:pPr>
      <w:r w:rsidRPr="007878D3">
        <w:t>•</w:t>
      </w:r>
      <w:r w:rsidRPr="007878D3">
        <w:tab/>
        <w:t>Yerden ve zamandan bağımsız olarak eğitim içeriklerinizi kolayca yayınlayabilir, sanal sınıflar oluşturabilir ve katılımcıların performanslarını devamlı takip edebilirsiniz.</w:t>
      </w:r>
    </w:p>
    <w:p w:rsidR="007D0D63" w:rsidRDefault="007D0D63" w:rsidP="00C63E3A">
      <w:pPr>
        <w:pStyle w:val="GvdeMetni"/>
        <w:ind w:firstLine="709"/>
        <w:rPr>
          <w:highlight w:val="yellow"/>
        </w:rPr>
      </w:pPr>
    </w:p>
    <w:p w:rsidR="007D0D63" w:rsidRPr="009D52FD" w:rsidRDefault="007D0D63" w:rsidP="00C63E3A">
      <w:pPr>
        <w:pStyle w:val="GvdeMetni"/>
        <w:ind w:firstLine="709"/>
        <w:rPr>
          <w:highlight w:val="yellow"/>
        </w:rPr>
      </w:pPr>
    </w:p>
    <w:p w:rsidR="0064084C" w:rsidRPr="007878D3" w:rsidRDefault="0064084C" w:rsidP="00C63E3A">
      <w:pPr>
        <w:pStyle w:val="GvdeMetni"/>
        <w:ind w:firstLine="709"/>
      </w:pPr>
      <w:r w:rsidRPr="007878D3">
        <w:rPr>
          <w:b/>
          <w:sz w:val="16"/>
          <w:szCs w:val="16"/>
        </w:rPr>
        <w:t>NEGATİF TARAFLARI:</w:t>
      </w:r>
      <w:r w:rsidR="00EF2580" w:rsidRPr="007878D3">
        <w:t xml:space="preserve"> Kullanımı için internet gereksiniminin olması</w:t>
      </w:r>
    </w:p>
    <w:p w:rsidR="007D0D63" w:rsidRPr="007878D3" w:rsidRDefault="007D0D63" w:rsidP="00C63E3A">
      <w:pPr>
        <w:pStyle w:val="GvdeMetni"/>
        <w:ind w:firstLine="709"/>
      </w:pPr>
      <w:r w:rsidRPr="007878D3">
        <w:t xml:space="preserve">Öğretmenlerin bu programı tam olarak kullanamaması veya kullanımı için gerekli tüm detaylara ve </w:t>
      </w:r>
      <w:r w:rsidR="00AB6F3F" w:rsidRPr="007878D3">
        <w:t>bilgiye, pratiğe</w:t>
      </w:r>
      <w:r w:rsidRPr="007878D3">
        <w:t xml:space="preserve"> sahip olmaması.</w:t>
      </w:r>
    </w:p>
    <w:p w:rsidR="007D0D63" w:rsidRPr="007878D3" w:rsidRDefault="007D0D63" w:rsidP="00C63E3A">
      <w:pPr>
        <w:pStyle w:val="GvdeMetni"/>
        <w:ind w:firstLine="709"/>
        <w:rPr>
          <w:b/>
          <w:sz w:val="16"/>
          <w:szCs w:val="16"/>
        </w:rPr>
      </w:pPr>
    </w:p>
    <w:p w:rsidR="0064084C" w:rsidRDefault="0064084C" w:rsidP="00C63E3A">
      <w:pPr>
        <w:pStyle w:val="GvdeMetni"/>
        <w:ind w:firstLine="709"/>
        <w:rPr>
          <w:b/>
          <w:highlight w:val="yellow"/>
        </w:rPr>
      </w:pPr>
    </w:p>
    <w:p w:rsidR="00AB230C" w:rsidRDefault="00AB230C" w:rsidP="00C63E3A">
      <w:pPr>
        <w:pStyle w:val="GvdeMetni"/>
        <w:ind w:firstLine="709"/>
        <w:rPr>
          <w:b/>
          <w:highlight w:val="yellow"/>
        </w:rPr>
      </w:pPr>
    </w:p>
    <w:p w:rsidR="004B2396" w:rsidRDefault="004B2396" w:rsidP="00C63E3A">
      <w:pPr>
        <w:pStyle w:val="GvdeMetni"/>
        <w:ind w:firstLine="709"/>
        <w:rPr>
          <w:b/>
          <w:highlight w:val="yellow"/>
        </w:rPr>
      </w:pPr>
    </w:p>
    <w:p w:rsidR="004B2396" w:rsidRPr="009D52FD" w:rsidRDefault="004B2396" w:rsidP="00C63E3A">
      <w:pPr>
        <w:pStyle w:val="GvdeMetni"/>
        <w:ind w:firstLine="709"/>
        <w:rPr>
          <w:b/>
          <w:highlight w:val="yellow"/>
        </w:rPr>
      </w:pPr>
    </w:p>
    <w:p w:rsidR="003E412C" w:rsidRPr="007878D3" w:rsidRDefault="003E412C" w:rsidP="00C63E3A">
      <w:pPr>
        <w:pStyle w:val="GvdeMetni"/>
        <w:ind w:firstLine="709"/>
        <w:rPr>
          <w:b/>
        </w:rPr>
      </w:pPr>
      <w:r w:rsidRPr="007878D3">
        <w:rPr>
          <w:b/>
        </w:rPr>
        <w:t>TELEGRAM SINIF GRUPLARI</w:t>
      </w:r>
    </w:p>
    <w:p w:rsidR="009D52FD" w:rsidRPr="007878D3" w:rsidRDefault="009D52FD" w:rsidP="00C63E3A">
      <w:pPr>
        <w:pStyle w:val="GvdeMetni"/>
        <w:ind w:firstLine="709"/>
        <w:rPr>
          <w:b/>
        </w:rPr>
      </w:pPr>
    </w:p>
    <w:p w:rsidR="0064084C" w:rsidRPr="007878D3" w:rsidRDefault="0064084C" w:rsidP="00C63E3A">
      <w:pPr>
        <w:pStyle w:val="GvdeMetni"/>
        <w:ind w:firstLine="709"/>
      </w:pPr>
      <w:r w:rsidRPr="007878D3">
        <w:rPr>
          <w:b/>
          <w:sz w:val="16"/>
          <w:szCs w:val="16"/>
        </w:rPr>
        <w:t xml:space="preserve">POZİTİF </w:t>
      </w:r>
      <w:r w:rsidR="00AB6F3F" w:rsidRPr="007878D3">
        <w:rPr>
          <w:b/>
          <w:sz w:val="16"/>
          <w:szCs w:val="16"/>
        </w:rPr>
        <w:t>TARAFLARI:</w:t>
      </w:r>
      <w:r w:rsidR="00AB6F3F" w:rsidRPr="007878D3">
        <w:t xml:space="preserve"> Uygulama</w:t>
      </w:r>
      <w:r w:rsidR="00824A0F" w:rsidRPr="007878D3">
        <w:rPr>
          <w:b/>
          <w:sz w:val="16"/>
          <w:szCs w:val="16"/>
        </w:rPr>
        <w:t xml:space="preserve"> </w:t>
      </w:r>
      <w:r w:rsidR="00824A0F" w:rsidRPr="007878D3">
        <w:t>ve</w:t>
      </w:r>
      <w:r w:rsidR="009D52FD" w:rsidRPr="007878D3">
        <w:t xml:space="preserve"> wep üzerinden kolaylıkla kurulup uygulanabilir</w:t>
      </w:r>
    </w:p>
    <w:p w:rsidR="009D52FD" w:rsidRPr="007878D3" w:rsidRDefault="009D52FD" w:rsidP="00C63E3A">
      <w:pPr>
        <w:pStyle w:val="GvdeMetni"/>
        <w:ind w:firstLine="709"/>
        <w:rPr>
          <w:b/>
        </w:rPr>
      </w:pPr>
    </w:p>
    <w:p w:rsidR="0064084C" w:rsidRPr="007878D3" w:rsidRDefault="0064084C" w:rsidP="00C63E3A">
      <w:pPr>
        <w:pStyle w:val="GvdeMetni"/>
        <w:ind w:firstLine="709"/>
        <w:rPr>
          <w:b/>
          <w:sz w:val="16"/>
          <w:szCs w:val="16"/>
        </w:rPr>
      </w:pPr>
      <w:r w:rsidRPr="007878D3">
        <w:rPr>
          <w:b/>
          <w:sz w:val="16"/>
          <w:szCs w:val="16"/>
        </w:rPr>
        <w:t>NEGATİF TARAFLARI:</w:t>
      </w:r>
      <w:r w:rsidR="00EF2580" w:rsidRPr="007878D3">
        <w:t xml:space="preserve"> Kullanımı için internet gereksiniminin olması</w:t>
      </w:r>
    </w:p>
    <w:p w:rsidR="0064084C" w:rsidRPr="007878D3" w:rsidRDefault="0064084C" w:rsidP="00C63E3A">
      <w:pPr>
        <w:pStyle w:val="GvdeMetni"/>
        <w:ind w:firstLine="709"/>
        <w:rPr>
          <w:b/>
        </w:rPr>
      </w:pPr>
    </w:p>
    <w:p w:rsidR="005F6BAD" w:rsidRPr="007878D3" w:rsidRDefault="00B80762" w:rsidP="00C63E3A">
      <w:pPr>
        <w:pStyle w:val="GvdeMetni"/>
        <w:ind w:firstLine="709"/>
      </w:pPr>
      <w:r w:rsidRPr="007878D3">
        <w:t>Enfeksiyondan</w:t>
      </w:r>
      <w:r w:rsidR="00BF5F44" w:rsidRPr="007878D3">
        <w:t xml:space="preserve"> </w:t>
      </w:r>
      <w:r w:rsidR="00AB6F3F" w:rsidRPr="007878D3">
        <w:t>Korunma Kontrol</w:t>
      </w:r>
      <w:r w:rsidR="00C10AC6" w:rsidRPr="007878D3">
        <w:t xml:space="preserve"> Önlemleri ve Tehlike Unsurlarının </w:t>
      </w:r>
      <w:r w:rsidRPr="007878D3">
        <w:t>Belirlenmesi</w:t>
      </w:r>
    </w:p>
    <w:p w:rsidR="005F6BAD" w:rsidRPr="007878D3" w:rsidRDefault="005F6BAD" w:rsidP="00C63E3A">
      <w:pPr>
        <w:pStyle w:val="GvdeMetni"/>
        <w:ind w:firstLine="709"/>
        <w:rPr>
          <w:b/>
        </w:rPr>
      </w:pPr>
    </w:p>
    <w:p w:rsidR="00BF5F44" w:rsidRPr="007878D3" w:rsidRDefault="00BF5F44" w:rsidP="00C63E3A">
      <w:pPr>
        <w:pStyle w:val="GvdeMetni"/>
        <w:ind w:firstLine="709"/>
      </w:pPr>
    </w:p>
    <w:p w:rsidR="005F6BAD" w:rsidRPr="007878D3" w:rsidRDefault="00D82A90" w:rsidP="00C63E3A">
      <w:pPr>
        <w:pStyle w:val="GvdeMetni"/>
        <w:ind w:firstLine="709"/>
      </w:pPr>
      <w:r w:rsidRPr="007878D3">
        <w:rPr>
          <w:rFonts w:eastAsia="Calibri"/>
          <w:b/>
          <w:color w:val="000000"/>
          <w:lang w:val="tr-TR" w:bidi="ar-SA"/>
        </w:rPr>
        <w:t xml:space="preserve">Malatya İl Milli eğitim Müdürlüğünün 136-01 nolu Temizlik Prosedüründe belirlenen </w:t>
      </w:r>
      <w:r w:rsidR="00AB6F3F" w:rsidRPr="007878D3">
        <w:rPr>
          <w:rFonts w:eastAsia="Calibri"/>
          <w:b/>
          <w:color w:val="000000"/>
          <w:lang w:val="tr-TR" w:bidi="ar-SA"/>
        </w:rPr>
        <w:t>yöntemler, araç</w:t>
      </w:r>
      <w:r w:rsidRPr="007878D3">
        <w:rPr>
          <w:rFonts w:eastAsia="Calibri"/>
          <w:b/>
          <w:color w:val="000000"/>
          <w:lang w:val="tr-TR" w:bidi="ar-SA"/>
        </w:rPr>
        <w:t xml:space="preserve"> gereçler doğrultusunda </w:t>
      </w:r>
      <w:r w:rsidRPr="007878D3">
        <w:t>Kurumumuz</w:t>
      </w:r>
      <w:r w:rsidR="007878D3">
        <w:t xml:space="preserve"> </w:t>
      </w:r>
      <w:r w:rsidRPr="007878D3">
        <w:t>il</w:t>
      </w:r>
      <w:r w:rsidR="00B80762" w:rsidRPr="007878D3">
        <w:t xml:space="preserve"> genelinde özellikle solunum yoluyla bulaşan hastalıklara yönelik enfeksiyondan ve kontrol önlemlerinin artırılması amacıyla </w:t>
      </w:r>
      <w:r w:rsidR="00AB6F3F" w:rsidRPr="007878D3">
        <w:t>belirti</w:t>
      </w:r>
      <w:r w:rsidR="00B80762" w:rsidRPr="007878D3">
        <w:t xml:space="preserve"> gösteren kişilere yönelik maske dağıtımı, hastalık belirtisi gösteren kişilerin ayrı bir alanda takibi v</w:t>
      </w:r>
      <w:r w:rsidRPr="007878D3">
        <w:t>e izolasyonu vb. planlanlanmaktadır</w:t>
      </w:r>
    </w:p>
    <w:p w:rsidR="00C10AC6" w:rsidRPr="00C10AC6" w:rsidRDefault="00C10AC6" w:rsidP="00C63E3A">
      <w:pPr>
        <w:pStyle w:val="GvdeMetni"/>
        <w:ind w:firstLine="709"/>
        <w:rPr>
          <w:highlight w:val="yellow"/>
        </w:rPr>
      </w:pPr>
    </w:p>
    <w:p w:rsidR="00BF5F44" w:rsidRPr="00AB6F3F" w:rsidRDefault="00D82A90" w:rsidP="00AB6F3F">
      <w:pPr>
        <w:pStyle w:val="GvdeMetni"/>
        <w:rPr>
          <w:rFonts w:eastAsia="Calibri"/>
          <w:b/>
          <w:lang w:val="tr-TR" w:bidi="ar-SA"/>
        </w:rPr>
      </w:pPr>
      <w:r w:rsidRPr="00AB6F3F">
        <w:rPr>
          <w:rFonts w:eastAsia="Calibri"/>
          <w:lang w:val="tr-TR" w:bidi="ar-SA"/>
        </w:rPr>
        <w:t>BAŞLICA TEHLİKE UNSURLARI</w:t>
      </w:r>
    </w:p>
    <w:p w:rsidR="007D0D63" w:rsidRPr="00AB6F3F" w:rsidRDefault="00C10AC6" w:rsidP="00AB6F3F">
      <w:pPr>
        <w:pStyle w:val="GvdeMetni"/>
        <w:rPr>
          <w:rFonts w:eastAsia="Calibri"/>
          <w:b/>
          <w:shd w:val="clear" w:color="auto" w:fill="FFFFFF"/>
          <w:lang w:val="tr-TR" w:bidi="ar-SA"/>
        </w:rPr>
      </w:pPr>
      <w:r w:rsidRPr="00AB6F3F">
        <w:rPr>
          <w:rFonts w:eastAsia="Calibri"/>
          <w:lang w:val="tr-TR" w:bidi="ar-SA"/>
        </w:rPr>
        <w:br/>
      </w:r>
      <w:r w:rsidRPr="00AB6F3F">
        <w:rPr>
          <w:rFonts w:eastAsia="Calibri"/>
          <w:shd w:val="clear" w:color="auto" w:fill="FFFFFF"/>
          <w:lang w:val="tr-TR" w:bidi="ar-SA"/>
        </w:rPr>
        <w:t xml:space="preserve">Çalışma </w:t>
      </w:r>
      <w:r w:rsidR="00AB6F3F" w:rsidRPr="00AB6F3F">
        <w:rPr>
          <w:rFonts w:eastAsia="Calibri"/>
          <w:shd w:val="clear" w:color="auto" w:fill="FFFFFF"/>
          <w:lang w:val="tr-TR" w:bidi="ar-SA"/>
        </w:rPr>
        <w:t>ortamları, Servis</w:t>
      </w:r>
      <w:r w:rsidRPr="00AB6F3F">
        <w:rPr>
          <w:rFonts w:eastAsia="Calibri"/>
          <w:shd w:val="clear" w:color="auto" w:fill="FFFFFF"/>
          <w:lang w:val="tr-TR" w:bidi="ar-SA"/>
        </w:rPr>
        <w:t xml:space="preserve"> Araçlarının Dezenfekte </w:t>
      </w:r>
      <w:r w:rsidR="00AB6F3F" w:rsidRPr="00AB6F3F">
        <w:rPr>
          <w:rFonts w:eastAsia="Calibri"/>
          <w:shd w:val="clear" w:color="auto" w:fill="FFFFFF"/>
          <w:lang w:val="tr-TR" w:bidi="ar-SA"/>
        </w:rPr>
        <w:t>yapılmaması, Biyolojik</w:t>
      </w:r>
      <w:r w:rsidRPr="00AB6F3F">
        <w:rPr>
          <w:rFonts w:eastAsia="Calibri"/>
          <w:shd w:val="clear" w:color="auto" w:fill="FFFFFF"/>
          <w:lang w:val="tr-TR" w:bidi="ar-SA"/>
        </w:rPr>
        <w:t xml:space="preserve"> risklerle ilgili acil durum planı eksikliği</w:t>
      </w:r>
      <w:r w:rsidRPr="00AB6F3F">
        <w:rPr>
          <w:rFonts w:eastAsia="Calibri"/>
          <w:lang w:val="tr-TR" w:bidi="ar-SA"/>
        </w:rPr>
        <w:br/>
      </w:r>
      <w:r w:rsidRPr="00AB6F3F">
        <w:rPr>
          <w:rFonts w:eastAsia="Calibri"/>
          <w:shd w:val="clear" w:color="auto" w:fill="FFFFFF"/>
          <w:lang w:val="tr-TR" w:bidi="ar-SA"/>
        </w:rPr>
        <w:t>Biyolojik risklerle ilgili risk değerlendirme raporu eksikliğiÖzel risk gruplarının çalışmaya devam etmesi</w:t>
      </w:r>
      <w:r w:rsidRPr="00AB6F3F">
        <w:rPr>
          <w:rFonts w:eastAsia="Calibri"/>
          <w:lang w:val="tr-TR" w:bidi="ar-SA"/>
        </w:rPr>
        <w:br/>
      </w:r>
      <w:r w:rsidRPr="00AB6F3F">
        <w:rPr>
          <w:rFonts w:eastAsia="Calibri"/>
          <w:shd w:val="clear" w:color="auto" w:fill="FFFFFF"/>
          <w:lang w:val="tr-TR" w:bidi="ar-SA"/>
        </w:rPr>
        <w:t>Yoğun çalışma yapılan alanlarda çalışan sayısının düşürülmemesiİşyerinde ilkyardımcı belgeli personel eksikliği</w:t>
      </w:r>
      <w:r w:rsidRPr="00AB6F3F">
        <w:rPr>
          <w:rFonts w:eastAsia="Calibri"/>
          <w:lang w:val="tr-TR" w:bidi="ar-SA"/>
        </w:rPr>
        <w:br/>
      </w:r>
      <w:r w:rsidRPr="00AB6F3F">
        <w:rPr>
          <w:rFonts w:eastAsia="Calibri"/>
          <w:shd w:val="clear" w:color="auto" w:fill="FFFFFF"/>
          <w:lang w:val="tr-TR" w:bidi="ar-SA"/>
        </w:rPr>
        <w:lastRenderedPageBreak/>
        <w:t xml:space="preserve">Çalışma ortamında hijyen </w:t>
      </w:r>
      <w:r w:rsidR="00AB6F3F" w:rsidRPr="00AB6F3F">
        <w:rPr>
          <w:rFonts w:eastAsia="Calibri"/>
          <w:shd w:val="clear" w:color="auto" w:fill="FFFFFF"/>
          <w:lang w:val="tr-TR" w:bidi="ar-SA"/>
        </w:rPr>
        <w:t>eksikliği, Temel</w:t>
      </w:r>
      <w:r w:rsidRPr="00AB6F3F">
        <w:rPr>
          <w:rFonts w:eastAsia="Calibri"/>
          <w:shd w:val="clear" w:color="auto" w:fill="FFFFFF"/>
          <w:lang w:val="tr-TR" w:bidi="ar-SA"/>
        </w:rPr>
        <w:t xml:space="preserve"> hijyen bilgisi </w:t>
      </w:r>
      <w:r w:rsidR="00AB6F3F" w:rsidRPr="00AB6F3F">
        <w:rPr>
          <w:rFonts w:eastAsia="Calibri"/>
          <w:shd w:val="clear" w:color="auto" w:fill="FFFFFF"/>
          <w:lang w:val="tr-TR" w:bidi="ar-SA"/>
        </w:rPr>
        <w:t>eksiklikleri. Çalışanlarda</w:t>
      </w:r>
      <w:r w:rsidRPr="00AB6F3F">
        <w:rPr>
          <w:rFonts w:eastAsia="Calibri"/>
          <w:shd w:val="clear" w:color="auto" w:fill="FFFFFF"/>
          <w:lang w:val="tr-TR" w:bidi="ar-SA"/>
        </w:rPr>
        <w:t xml:space="preserve"> kişisel hijyen eksikliği</w:t>
      </w:r>
      <w:r w:rsidRPr="00AB6F3F">
        <w:rPr>
          <w:rFonts w:eastAsia="Calibri"/>
          <w:lang w:val="tr-TR" w:bidi="ar-SA"/>
        </w:rPr>
        <w:br/>
      </w:r>
      <w:r w:rsidRPr="00AB6F3F">
        <w:rPr>
          <w:rFonts w:eastAsia="Calibri"/>
          <w:shd w:val="clear" w:color="auto" w:fill="FFFFFF"/>
          <w:lang w:val="tr-TR" w:bidi="ar-SA"/>
        </w:rPr>
        <w:t>Temel hijyen bilgisi eksiklikleri</w:t>
      </w:r>
      <w:r w:rsidR="006322EE" w:rsidRPr="00AB6F3F">
        <w:rPr>
          <w:rFonts w:eastAsia="Calibri"/>
          <w:shd w:val="clear" w:color="auto" w:fill="FFFFFF"/>
          <w:lang w:val="tr-TR" w:bidi="ar-SA"/>
        </w:rPr>
        <w:t xml:space="preserve"> </w:t>
      </w:r>
      <w:r w:rsidRPr="00AB6F3F">
        <w:rPr>
          <w:rFonts w:eastAsia="Calibri"/>
          <w:shd w:val="clear" w:color="auto" w:fill="FFFFFF"/>
          <w:lang w:val="tr-TR" w:bidi="ar-SA"/>
        </w:rPr>
        <w:t>Corona virüsün sebep olduğu belirtilerle ilgili bilgi eksikliği</w:t>
      </w:r>
      <w:r w:rsidRPr="00AB6F3F">
        <w:rPr>
          <w:rFonts w:eastAsia="Calibri"/>
          <w:lang w:val="tr-TR" w:bidi="ar-SA"/>
        </w:rPr>
        <w:br/>
      </w:r>
      <w:r w:rsidRPr="00AB6F3F">
        <w:rPr>
          <w:rFonts w:eastAsia="Calibri"/>
          <w:shd w:val="clear" w:color="auto" w:fill="FFFFFF"/>
          <w:lang w:val="tr-TR" w:bidi="ar-SA"/>
        </w:rPr>
        <w:t>Çalışma alanlarında dezenfektan eksikliğiÇalışanlarda maske eksikliğiSosyal mesafelerin korunmaması</w:t>
      </w:r>
      <w:r w:rsidRPr="00AB6F3F">
        <w:rPr>
          <w:rFonts w:eastAsia="Calibri"/>
          <w:lang w:val="tr-TR" w:bidi="ar-SA"/>
        </w:rPr>
        <w:br/>
      </w:r>
      <w:r w:rsidRPr="00AB6F3F">
        <w:rPr>
          <w:rFonts w:eastAsia="Calibri"/>
          <w:shd w:val="clear" w:color="auto" w:fill="FFFFFF"/>
          <w:lang w:val="tr-TR" w:bidi="ar-SA"/>
        </w:rPr>
        <w:t xml:space="preserve">Kişisel temaslarda </w:t>
      </w:r>
      <w:r w:rsidR="00AB6F3F" w:rsidRPr="00AB6F3F">
        <w:rPr>
          <w:rFonts w:eastAsia="Calibri"/>
          <w:shd w:val="clear" w:color="auto" w:fill="FFFFFF"/>
          <w:lang w:val="tr-TR" w:bidi="ar-SA"/>
        </w:rPr>
        <w:t>bulunmak. Kişilerin</w:t>
      </w:r>
      <w:r w:rsidRPr="00AB6F3F">
        <w:rPr>
          <w:rFonts w:eastAsia="Calibri"/>
          <w:shd w:val="clear" w:color="auto" w:fill="FFFFFF"/>
          <w:lang w:val="tr-TR" w:bidi="ar-SA"/>
        </w:rPr>
        <w:t xml:space="preserve"> kirli elleriyle ağız burun ve gözlerine dokunmaları</w:t>
      </w:r>
      <w:r w:rsidRPr="00AB6F3F">
        <w:rPr>
          <w:rFonts w:eastAsia="Calibri"/>
          <w:lang w:val="tr-TR" w:bidi="ar-SA"/>
        </w:rPr>
        <w:br/>
      </w:r>
      <w:r w:rsidRPr="00AB6F3F">
        <w:rPr>
          <w:rFonts w:eastAsia="Calibri"/>
          <w:shd w:val="clear" w:color="auto" w:fill="FFFFFF"/>
          <w:lang w:val="tr-TR" w:bidi="ar-SA"/>
        </w:rPr>
        <w:t xml:space="preserve">Kalabalık ortamların </w:t>
      </w:r>
      <w:r w:rsidR="00AB6F3F" w:rsidRPr="00AB6F3F">
        <w:rPr>
          <w:rFonts w:eastAsia="Calibri"/>
          <w:shd w:val="clear" w:color="auto" w:fill="FFFFFF"/>
          <w:lang w:val="tr-TR" w:bidi="ar-SA"/>
        </w:rPr>
        <w:t>oluşturulması. Havalandırma</w:t>
      </w:r>
      <w:r w:rsidRPr="00AB6F3F">
        <w:rPr>
          <w:rFonts w:eastAsia="Calibri"/>
          <w:shd w:val="clear" w:color="auto" w:fill="FFFFFF"/>
          <w:lang w:val="tr-TR" w:bidi="ar-SA"/>
        </w:rPr>
        <w:t xml:space="preserve"> </w:t>
      </w:r>
      <w:r w:rsidR="00AB6F3F" w:rsidRPr="00AB6F3F">
        <w:rPr>
          <w:rFonts w:eastAsia="Calibri"/>
          <w:shd w:val="clear" w:color="auto" w:fill="FFFFFF"/>
          <w:lang w:val="tr-TR" w:bidi="ar-SA"/>
        </w:rPr>
        <w:t>eksikliği, Yemekhanede</w:t>
      </w:r>
      <w:r w:rsidRPr="00AB6F3F">
        <w:rPr>
          <w:rFonts w:eastAsia="Calibri"/>
          <w:shd w:val="clear" w:color="auto" w:fill="FFFFFF"/>
          <w:lang w:val="tr-TR" w:bidi="ar-SA"/>
        </w:rPr>
        <w:t xml:space="preserve"> yemek servisinin yapılması</w:t>
      </w:r>
      <w:r w:rsidRPr="00AB6F3F">
        <w:rPr>
          <w:rFonts w:eastAsia="Calibri"/>
          <w:lang w:val="tr-TR" w:bidi="ar-SA"/>
        </w:rPr>
        <w:br/>
      </w:r>
      <w:r w:rsidRPr="00AB6F3F">
        <w:rPr>
          <w:rFonts w:eastAsia="Calibri"/>
          <w:shd w:val="clear" w:color="auto" w:fill="FFFFFF"/>
          <w:lang w:val="tr-TR" w:bidi="ar-SA"/>
        </w:rPr>
        <w:t xml:space="preserve">Ortak bardak tabak çatal vb elde </w:t>
      </w:r>
      <w:r w:rsidR="00AB6F3F" w:rsidRPr="00AB6F3F">
        <w:rPr>
          <w:rFonts w:eastAsia="Calibri"/>
          <w:shd w:val="clear" w:color="auto" w:fill="FFFFFF"/>
          <w:lang w:val="tr-TR" w:bidi="ar-SA"/>
        </w:rPr>
        <w:t>yıkanması, Yemek</w:t>
      </w:r>
      <w:r w:rsidRPr="00AB6F3F">
        <w:rPr>
          <w:rFonts w:eastAsia="Calibri"/>
          <w:shd w:val="clear" w:color="auto" w:fill="FFFFFF"/>
          <w:lang w:val="tr-TR" w:bidi="ar-SA"/>
        </w:rPr>
        <w:t xml:space="preserve"> alımı esnasında sosyal mesafelere uyulmaması</w:t>
      </w:r>
      <w:r w:rsidRPr="00AB6F3F">
        <w:rPr>
          <w:rFonts w:eastAsia="Calibri"/>
          <w:lang w:val="tr-TR" w:bidi="ar-SA"/>
        </w:rPr>
        <w:br/>
      </w:r>
      <w:r w:rsidRPr="00AB6F3F">
        <w:rPr>
          <w:rFonts w:eastAsia="Calibri"/>
          <w:shd w:val="clear" w:color="auto" w:fill="FFFFFF"/>
          <w:lang w:val="tr-TR" w:bidi="ar-SA"/>
        </w:rPr>
        <w:t>Temizlik işleriYurt dışına seyahat eden personelYurt içinde seyahat eden personel</w:t>
      </w:r>
      <w:r w:rsidRPr="00AB6F3F">
        <w:rPr>
          <w:rFonts w:eastAsia="Calibri"/>
          <w:lang w:val="tr-TR" w:bidi="ar-SA"/>
        </w:rPr>
        <w:br/>
      </w:r>
      <w:r w:rsidRPr="00AB6F3F">
        <w:rPr>
          <w:rFonts w:eastAsia="Calibri"/>
          <w:shd w:val="clear" w:color="auto" w:fill="FFFFFF"/>
          <w:lang w:val="tr-TR" w:bidi="ar-SA"/>
        </w:rPr>
        <w:t>Ateşi olan kişinin belirlenememesi</w:t>
      </w:r>
      <w:r w:rsidR="00AB6F3F">
        <w:rPr>
          <w:rFonts w:eastAsia="Calibri"/>
          <w:shd w:val="clear" w:color="auto" w:fill="FFFFFF"/>
          <w:lang w:val="tr-TR" w:bidi="ar-SA"/>
        </w:rPr>
        <w:t xml:space="preserve"> </w:t>
      </w:r>
      <w:r w:rsidRPr="00AB6F3F">
        <w:rPr>
          <w:rFonts w:eastAsia="Calibri"/>
          <w:shd w:val="clear" w:color="auto" w:fill="FFFFFF"/>
          <w:lang w:val="tr-TR" w:bidi="ar-SA"/>
        </w:rPr>
        <w:t>Hijyen için gerekli malzemelerin bulunmaması</w:t>
      </w:r>
    </w:p>
    <w:p w:rsidR="005F6BAD" w:rsidRPr="00AB6F3F" w:rsidRDefault="007D0D63" w:rsidP="00AB6F3F">
      <w:pPr>
        <w:pStyle w:val="GvdeMetni"/>
      </w:pPr>
      <w:r w:rsidRPr="00AB6F3F">
        <w:rPr>
          <w:rFonts w:eastAsia="Calibri"/>
          <w:shd w:val="clear" w:color="auto" w:fill="FFFFFF"/>
          <w:lang w:val="tr-TR" w:bidi="ar-SA"/>
        </w:rPr>
        <w:t>El hijyenine dikkat edilmemesiSosyal mesafe kuralına (1 metre) uyulmaması</w:t>
      </w:r>
      <w:r w:rsidR="00C10AC6" w:rsidRPr="00AB6F3F">
        <w:rPr>
          <w:rFonts w:eastAsia="Calibri"/>
          <w:lang w:val="tr-TR" w:bidi="ar-SA"/>
        </w:rPr>
        <w:br/>
      </w:r>
      <w:r w:rsidR="00C10AC6" w:rsidRPr="00AB6F3F">
        <w:rPr>
          <w:rFonts w:eastAsia="Calibri"/>
          <w:shd w:val="clear" w:color="auto" w:fill="FFFFFF"/>
          <w:lang w:val="tr-TR" w:bidi="ar-SA"/>
        </w:rPr>
        <w:t>Kuruma dışarıdan gelen ve hizmet veren kişilerin takip edilmemesi, KKD verilmemesi</w:t>
      </w:r>
      <w:r w:rsidR="00C10AC6" w:rsidRPr="00AB6F3F">
        <w:rPr>
          <w:rFonts w:eastAsia="Calibri"/>
          <w:lang w:val="tr-TR" w:bidi="ar-SA"/>
        </w:rPr>
        <w:br/>
      </w:r>
      <w:r w:rsidR="00C10AC6" w:rsidRPr="00AB6F3F">
        <w:rPr>
          <w:rFonts w:eastAsia="Calibri"/>
          <w:shd w:val="clear" w:color="auto" w:fill="FFFFFF"/>
          <w:lang w:val="tr-TR" w:bidi="ar-SA"/>
        </w:rPr>
        <w:t>Sebil, çay makinelerinin ortak kullanımıPsikolojik etkilenme</w:t>
      </w:r>
      <w:r w:rsidR="00B80762" w:rsidRPr="00AB6F3F">
        <w:t>Pandemi Faaliyet Planlarının Tatbikatının</w:t>
      </w:r>
      <w:r w:rsidR="00B80762" w:rsidRPr="00AB6F3F">
        <w:rPr>
          <w:spacing w:val="-5"/>
        </w:rPr>
        <w:t xml:space="preserve"> </w:t>
      </w:r>
      <w:r w:rsidR="00B80762" w:rsidRPr="00AB6F3F">
        <w:t>Yapılması</w:t>
      </w:r>
    </w:p>
    <w:p w:rsidR="005F6BAD" w:rsidRPr="00AB6F3F" w:rsidRDefault="005F6BAD" w:rsidP="00AB6F3F">
      <w:pPr>
        <w:pStyle w:val="GvdeMetni"/>
        <w:rPr>
          <w:b/>
        </w:rPr>
      </w:pPr>
    </w:p>
    <w:p w:rsidR="005F6BAD" w:rsidRPr="00AB6F3F" w:rsidRDefault="00CC595B" w:rsidP="00AB6F3F">
      <w:pPr>
        <w:pStyle w:val="GvdeMetni"/>
      </w:pPr>
      <w:r w:rsidRPr="00AB6F3F">
        <w:t>Toplu yaşam alanı içeren kurumumuz</w:t>
      </w:r>
      <w:r w:rsidR="00B80762" w:rsidRPr="00AB6F3F">
        <w:t>da pandemi faaliyet planı uygunluğunun ve işlerliğinin değerlendirilmesi amacı ile sağlık müdürlüğü ile birlikte tatbikat yapılmalı, tatbikat sırasında belirlenen eksikliklerin düzenlenmesine yönelik çalışmalar</w:t>
      </w:r>
      <w:r w:rsidR="00B80762" w:rsidRPr="00AB6F3F">
        <w:rPr>
          <w:spacing w:val="-16"/>
        </w:rPr>
        <w:t xml:space="preserve"> </w:t>
      </w:r>
      <w:r w:rsidR="00B80762" w:rsidRPr="00AB6F3F">
        <w:t>yürütülme</w:t>
      </w:r>
      <w:r w:rsidRPr="00AB6F3F">
        <w:t>kte</w:t>
      </w:r>
      <w:r w:rsidR="00B80762" w:rsidRPr="00AB6F3F">
        <w:t>dir.</w:t>
      </w:r>
    </w:p>
    <w:p w:rsidR="005F6BAD" w:rsidRPr="002C4A1A" w:rsidRDefault="002F1D82" w:rsidP="00C63E3A">
      <w:pPr>
        <w:pStyle w:val="GvdeMetni"/>
        <w:ind w:firstLine="709"/>
      </w:pPr>
      <w:bookmarkStart w:id="8" w:name="_TOC_250002"/>
      <w:bookmarkEnd w:id="8"/>
      <w:r w:rsidRPr="00AB6F3F">
        <w:t>K</w:t>
      </w:r>
      <w:r w:rsidR="00B80762" w:rsidRPr="00AB6F3F">
        <w:t>APSAM</w:t>
      </w:r>
    </w:p>
    <w:p w:rsidR="005F6BAD" w:rsidRPr="007878D3" w:rsidRDefault="00B80762" w:rsidP="00C63E3A">
      <w:pPr>
        <w:pStyle w:val="GvdeMetni"/>
        <w:ind w:firstLine="709"/>
      </w:pPr>
      <w:r w:rsidRPr="002C4A1A">
        <w:t xml:space="preserve">Bu talimat, influenza </w:t>
      </w:r>
      <w:r w:rsidR="007878D3">
        <w:t xml:space="preserve">pandemisi sırasında </w:t>
      </w:r>
      <w:r w:rsidR="00376465">
        <w:t>KÖMÜŞHAN A. SERTTAŞ İLOKULU VE ORTAOKULU</w:t>
      </w:r>
      <w:r w:rsidR="00DC66FD">
        <w:t xml:space="preserve"> </w:t>
      </w:r>
      <w:r w:rsidR="00AB6F3F" w:rsidRPr="007878D3">
        <w:t>Müdürlüğü’nde</w:t>
      </w:r>
      <w:r w:rsidRPr="007878D3">
        <w:t xml:space="preserve"> uygulanır.</w:t>
      </w:r>
    </w:p>
    <w:p w:rsidR="00BF5F44" w:rsidRPr="007878D3" w:rsidRDefault="00BF5F44" w:rsidP="00C63E3A">
      <w:pPr>
        <w:pStyle w:val="GvdeMetni"/>
        <w:ind w:firstLine="709"/>
      </w:pPr>
    </w:p>
    <w:p w:rsidR="00BF5F44" w:rsidRPr="007878D3" w:rsidRDefault="00BF5F44" w:rsidP="00C63E3A">
      <w:pPr>
        <w:pStyle w:val="GvdeMetni"/>
        <w:ind w:firstLine="709"/>
      </w:pPr>
    </w:p>
    <w:p w:rsidR="005F6BAD" w:rsidRPr="007878D3" w:rsidRDefault="005F6BAD" w:rsidP="00C63E3A">
      <w:pPr>
        <w:pStyle w:val="GvdeMetni"/>
        <w:ind w:firstLine="709"/>
      </w:pPr>
    </w:p>
    <w:p w:rsidR="005F6BAD" w:rsidRDefault="00376465" w:rsidP="00C74D16">
      <w:pPr>
        <w:pStyle w:val="GvdeMetni"/>
        <w:ind w:firstLine="709"/>
        <w:jc w:val="center"/>
      </w:pPr>
      <w:bookmarkStart w:id="9" w:name="_bookmark6"/>
      <w:bookmarkEnd w:id="9"/>
      <w:r>
        <w:t>KÖMÜŞHAN A. SERTTAŞ İLOKULU VE ORTAOKULU</w:t>
      </w:r>
      <w:r w:rsidR="00B80762" w:rsidRPr="007878D3">
        <w:t>MÜDÜRLÜĞÜ</w:t>
      </w:r>
      <w:r w:rsidR="00B80762" w:rsidRPr="002C4A1A">
        <w:t xml:space="preserve"> </w:t>
      </w:r>
      <w:r w:rsidR="008802F3">
        <w:t>PANDEMİ</w:t>
      </w:r>
      <w:r w:rsidR="00B80762" w:rsidRPr="002C4A1A">
        <w:t xml:space="preserve"> INFLUENZA KOORDİNASYON VE PLANLAMA EKİBİ</w:t>
      </w:r>
    </w:p>
    <w:p w:rsidR="00255024" w:rsidRPr="002C4A1A" w:rsidRDefault="00255024" w:rsidP="00C74D16">
      <w:pPr>
        <w:pStyle w:val="GvdeMetni"/>
        <w:ind w:firstLine="709"/>
        <w:jc w:val="center"/>
      </w:pPr>
    </w:p>
    <w:tbl>
      <w:tblPr>
        <w:tblStyle w:val="TabloKlavuzu"/>
        <w:tblW w:w="9923" w:type="dxa"/>
        <w:tblInd w:w="817" w:type="dxa"/>
        <w:tblLook w:val="04A0" w:firstRow="1" w:lastRow="0" w:firstColumn="1" w:lastColumn="0" w:noHBand="0" w:noVBand="1"/>
      </w:tblPr>
      <w:tblGrid>
        <w:gridCol w:w="5285"/>
        <w:gridCol w:w="4638"/>
      </w:tblGrid>
      <w:tr w:rsidR="00255024" w:rsidTr="006322EE">
        <w:tc>
          <w:tcPr>
            <w:tcW w:w="9923" w:type="dxa"/>
            <w:gridSpan w:val="2"/>
          </w:tcPr>
          <w:tbl>
            <w:tblPr>
              <w:tblW w:w="0" w:type="auto"/>
              <w:jc w:val="center"/>
              <w:tblBorders>
                <w:top w:val="nil"/>
                <w:left w:val="nil"/>
                <w:bottom w:val="nil"/>
                <w:right w:val="nil"/>
              </w:tblBorders>
              <w:tblLook w:val="0000" w:firstRow="0" w:lastRow="0" w:firstColumn="0" w:lastColumn="0" w:noHBand="0" w:noVBand="0"/>
            </w:tblPr>
            <w:tblGrid>
              <w:gridCol w:w="8695"/>
            </w:tblGrid>
            <w:tr w:rsidR="00255024" w:rsidRPr="00255024" w:rsidTr="00255024">
              <w:trPr>
                <w:trHeight w:val="107"/>
                <w:jc w:val="center"/>
              </w:trPr>
              <w:tc>
                <w:tcPr>
                  <w:tcW w:w="0" w:type="auto"/>
                  <w:vAlign w:val="bottom"/>
                </w:tcPr>
                <w:p w:rsidR="00255024" w:rsidRPr="00255024" w:rsidRDefault="00255024" w:rsidP="00C63E3A">
                  <w:pPr>
                    <w:pStyle w:val="GvdeMetni"/>
                    <w:ind w:firstLine="709"/>
                    <w:rPr>
                      <w:rFonts w:eastAsiaTheme="minorHAnsi"/>
                      <w:color w:val="000000"/>
                      <w:sz w:val="23"/>
                      <w:szCs w:val="23"/>
                      <w:lang w:val="tr-TR" w:bidi="ar-SA"/>
                    </w:rPr>
                  </w:pPr>
                  <w:r w:rsidRPr="00255024">
                    <w:rPr>
                      <w:rFonts w:eastAsiaTheme="minorHAnsi"/>
                      <w:b/>
                      <w:bCs/>
                      <w:color w:val="000000"/>
                      <w:sz w:val="23"/>
                      <w:szCs w:val="23"/>
                      <w:lang w:val="tr-TR" w:bidi="ar-SA"/>
                    </w:rPr>
                    <w:t>PANDEMİK INFLUENZA FAALİYET PLANI HAZIRLAMA KOMİSYONU/EKİBİ</w:t>
                  </w:r>
                </w:p>
              </w:tc>
            </w:tr>
          </w:tbl>
          <w:p w:rsidR="00255024" w:rsidRDefault="00255024" w:rsidP="00C63E3A">
            <w:pPr>
              <w:pStyle w:val="GvdeMetni"/>
              <w:ind w:firstLine="709"/>
              <w:rPr>
                <w:b/>
              </w:rPr>
            </w:pPr>
          </w:p>
        </w:tc>
      </w:tr>
      <w:tr w:rsidR="00255024" w:rsidTr="006322EE">
        <w:tc>
          <w:tcPr>
            <w:tcW w:w="5285" w:type="dxa"/>
          </w:tcPr>
          <w:p w:rsidR="00255024" w:rsidRDefault="00BD02FC" w:rsidP="00C63E3A">
            <w:pPr>
              <w:pStyle w:val="GvdeMetni"/>
              <w:ind w:firstLine="709"/>
              <w:rPr>
                <w:b/>
              </w:rPr>
            </w:pPr>
            <w:r>
              <w:rPr>
                <w:b/>
              </w:rPr>
              <w:t>MURAT FARİSOĞLU</w:t>
            </w:r>
          </w:p>
        </w:tc>
        <w:tc>
          <w:tcPr>
            <w:tcW w:w="4638" w:type="dxa"/>
          </w:tcPr>
          <w:p w:rsidR="00255024" w:rsidRDefault="00255024" w:rsidP="00C63E3A">
            <w:pPr>
              <w:pStyle w:val="GvdeMetni"/>
              <w:ind w:firstLine="709"/>
              <w:rPr>
                <w:b/>
              </w:rPr>
            </w:pPr>
          </w:p>
        </w:tc>
      </w:tr>
      <w:tr w:rsidR="00255024" w:rsidTr="006322EE">
        <w:tc>
          <w:tcPr>
            <w:tcW w:w="5285" w:type="dxa"/>
          </w:tcPr>
          <w:p w:rsidR="00255024" w:rsidRDefault="00BD02FC" w:rsidP="00C63E3A">
            <w:pPr>
              <w:pStyle w:val="GvdeMetni"/>
              <w:ind w:firstLine="709"/>
              <w:rPr>
                <w:b/>
              </w:rPr>
            </w:pPr>
            <w:r>
              <w:rPr>
                <w:b/>
              </w:rPr>
              <w:t>SEMRA KILINÇ</w:t>
            </w:r>
          </w:p>
        </w:tc>
        <w:tc>
          <w:tcPr>
            <w:tcW w:w="4638" w:type="dxa"/>
          </w:tcPr>
          <w:p w:rsidR="00255024" w:rsidRDefault="00255024" w:rsidP="00C63E3A">
            <w:pPr>
              <w:pStyle w:val="GvdeMetni"/>
              <w:ind w:firstLine="709"/>
              <w:rPr>
                <w:b/>
              </w:rPr>
            </w:pPr>
          </w:p>
        </w:tc>
      </w:tr>
      <w:tr w:rsidR="00255024" w:rsidTr="006322EE">
        <w:tc>
          <w:tcPr>
            <w:tcW w:w="5285" w:type="dxa"/>
          </w:tcPr>
          <w:p w:rsidR="00255024" w:rsidRDefault="00376465" w:rsidP="00C63E3A">
            <w:pPr>
              <w:pStyle w:val="GvdeMetni"/>
              <w:ind w:firstLine="709"/>
              <w:rPr>
                <w:b/>
              </w:rPr>
            </w:pPr>
            <w:r>
              <w:rPr>
                <w:b/>
              </w:rPr>
              <w:t>ORHAN SAVAN</w:t>
            </w:r>
          </w:p>
        </w:tc>
        <w:tc>
          <w:tcPr>
            <w:tcW w:w="4638" w:type="dxa"/>
          </w:tcPr>
          <w:p w:rsidR="00255024" w:rsidRDefault="00255024" w:rsidP="00C63E3A">
            <w:pPr>
              <w:pStyle w:val="GvdeMetni"/>
              <w:ind w:firstLine="709"/>
              <w:rPr>
                <w:b/>
              </w:rPr>
            </w:pPr>
          </w:p>
        </w:tc>
      </w:tr>
    </w:tbl>
    <w:p w:rsidR="005F6BAD" w:rsidRPr="002C4A1A" w:rsidRDefault="005F6BAD" w:rsidP="00C63E3A">
      <w:pPr>
        <w:pStyle w:val="GvdeMetni"/>
        <w:ind w:firstLine="709"/>
        <w:rPr>
          <w:b/>
        </w:rPr>
      </w:pPr>
    </w:p>
    <w:p w:rsidR="005F6BAD" w:rsidRPr="002C4A1A" w:rsidRDefault="00B80762" w:rsidP="00C63E3A">
      <w:pPr>
        <w:pStyle w:val="GvdeMetni"/>
        <w:ind w:firstLine="709"/>
        <w:rPr>
          <w:b/>
        </w:rPr>
      </w:pPr>
      <w:bookmarkStart w:id="10" w:name="_bookmark7"/>
      <w:bookmarkEnd w:id="10"/>
      <w:r w:rsidRPr="002C4A1A">
        <w:rPr>
          <w:b/>
        </w:rPr>
        <w:t>KURULAN KOMİSYON/EKİP GÖREV VE</w:t>
      </w:r>
      <w:r w:rsidRPr="002C4A1A">
        <w:rPr>
          <w:b/>
          <w:spacing w:val="-3"/>
        </w:rPr>
        <w:t xml:space="preserve"> </w:t>
      </w:r>
      <w:r w:rsidRPr="002C4A1A">
        <w:rPr>
          <w:b/>
        </w:rPr>
        <w:t>SORUMLULUKLARI</w:t>
      </w:r>
    </w:p>
    <w:p w:rsidR="005F6BAD" w:rsidRPr="002C4A1A" w:rsidRDefault="005F6BAD" w:rsidP="00C63E3A">
      <w:pPr>
        <w:pStyle w:val="GvdeMetni"/>
        <w:ind w:firstLine="709"/>
        <w:rPr>
          <w:b/>
        </w:rPr>
      </w:pPr>
    </w:p>
    <w:tbl>
      <w:tblPr>
        <w:tblStyle w:val="TabloKlavuzu"/>
        <w:tblW w:w="10173" w:type="dxa"/>
        <w:tblInd w:w="567" w:type="dxa"/>
        <w:tblLook w:val="04A0" w:firstRow="1" w:lastRow="0" w:firstColumn="1" w:lastColumn="0" w:noHBand="0" w:noVBand="1"/>
      </w:tblPr>
      <w:tblGrid>
        <w:gridCol w:w="5359"/>
        <w:gridCol w:w="4814"/>
      </w:tblGrid>
      <w:tr w:rsidR="00255024" w:rsidTr="006322EE">
        <w:tc>
          <w:tcPr>
            <w:tcW w:w="5359" w:type="dxa"/>
          </w:tcPr>
          <w:p w:rsidR="00255024" w:rsidRDefault="00255024" w:rsidP="00C63E3A">
            <w:pPr>
              <w:pStyle w:val="GvdeMetni"/>
              <w:ind w:firstLine="709"/>
              <w:rPr>
                <w:b/>
              </w:rPr>
            </w:pPr>
            <w:r w:rsidRPr="002C4A1A">
              <w:rPr>
                <w:b/>
              </w:rPr>
              <w:t>EĞİTİM HİZMETLERİ</w:t>
            </w:r>
          </w:p>
          <w:p w:rsidR="00255024" w:rsidRDefault="00255024" w:rsidP="00C63E3A">
            <w:pPr>
              <w:pStyle w:val="GvdeMetni"/>
              <w:ind w:firstLine="709"/>
              <w:rPr>
                <w:b/>
              </w:rPr>
            </w:pPr>
          </w:p>
        </w:tc>
        <w:tc>
          <w:tcPr>
            <w:tcW w:w="4814" w:type="dxa"/>
          </w:tcPr>
          <w:p w:rsidR="00255024" w:rsidRDefault="00255024" w:rsidP="00C63E3A">
            <w:pPr>
              <w:pStyle w:val="GvdeMetni"/>
              <w:ind w:firstLine="709"/>
              <w:rPr>
                <w:b/>
              </w:rPr>
            </w:pPr>
            <w:r w:rsidRPr="00255024">
              <w:rPr>
                <w:b/>
              </w:rPr>
              <w:t>İşyeri Sağlık ve Güvenlik Birimi Okul Sağlığı Hizmetleri</w:t>
            </w:r>
          </w:p>
        </w:tc>
      </w:tr>
      <w:tr w:rsidR="00255024" w:rsidTr="006322EE">
        <w:tc>
          <w:tcPr>
            <w:tcW w:w="5359" w:type="dxa"/>
          </w:tcPr>
          <w:p w:rsidR="00255024" w:rsidRDefault="00255024" w:rsidP="00C63E3A">
            <w:pPr>
              <w:pStyle w:val="GvdeMetni"/>
              <w:ind w:firstLine="709"/>
              <w:rPr>
                <w:b/>
              </w:rPr>
            </w:pPr>
            <w:r w:rsidRPr="00255024">
              <w:rPr>
                <w:b/>
              </w:rPr>
              <w:t>PANDEMİ İZLEME HİZMETLERİ</w:t>
            </w:r>
          </w:p>
          <w:p w:rsidR="00255024" w:rsidRDefault="00255024" w:rsidP="00C63E3A">
            <w:pPr>
              <w:pStyle w:val="GvdeMetni"/>
              <w:ind w:firstLine="709"/>
              <w:rPr>
                <w:b/>
              </w:rPr>
            </w:pPr>
          </w:p>
        </w:tc>
        <w:tc>
          <w:tcPr>
            <w:tcW w:w="4814" w:type="dxa"/>
          </w:tcPr>
          <w:p w:rsidR="00255024" w:rsidRDefault="00255024" w:rsidP="00C63E3A">
            <w:pPr>
              <w:pStyle w:val="GvdeMetni"/>
              <w:ind w:firstLine="709"/>
              <w:rPr>
                <w:b/>
              </w:rPr>
            </w:pPr>
            <w:r w:rsidRPr="00255024">
              <w:rPr>
                <w:b/>
              </w:rPr>
              <w:t>Eğitim/Öğretim Hizmetleri</w:t>
            </w:r>
          </w:p>
        </w:tc>
      </w:tr>
    </w:tbl>
    <w:p w:rsidR="005F6BAD" w:rsidRPr="002C4A1A" w:rsidRDefault="005F6BAD" w:rsidP="00C63E3A">
      <w:pPr>
        <w:pStyle w:val="GvdeMetni"/>
        <w:ind w:firstLine="709"/>
        <w:rPr>
          <w:b/>
        </w:rPr>
      </w:pPr>
    </w:p>
    <w:p w:rsidR="002C4A1A" w:rsidRDefault="002C4A1A" w:rsidP="00C63E3A">
      <w:pPr>
        <w:pStyle w:val="GvdeMetni"/>
        <w:ind w:firstLine="709"/>
        <w:rPr>
          <w:b/>
        </w:rPr>
      </w:pPr>
    </w:p>
    <w:p w:rsidR="00B80762" w:rsidRDefault="00B80762" w:rsidP="00C63E3A">
      <w:pPr>
        <w:pStyle w:val="GvdeMetni"/>
        <w:ind w:firstLine="709"/>
        <w:rPr>
          <w:b/>
        </w:rPr>
      </w:pPr>
    </w:p>
    <w:p w:rsidR="00E72602" w:rsidRDefault="00E72602" w:rsidP="00C63E3A">
      <w:pPr>
        <w:pStyle w:val="GvdeMetni"/>
        <w:ind w:firstLine="709"/>
      </w:pPr>
    </w:p>
    <w:p w:rsidR="006322EE" w:rsidRDefault="006322EE" w:rsidP="00C63E3A">
      <w:pPr>
        <w:pStyle w:val="GvdeMetni"/>
        <w:ind w:firstLine="709"/>
        <w:rPr>
          <w:b/>
          <w:bCs/>
          <w:sz w:val="23"/>
          <w:szCs w:val="23"/>
        </w:rPr>
      </w:pPr>
    </w:p>
    <w:tbl>
      <w:tblPr>
        <w:tblW w:w="9340" w:type="dxa"/>
        <w:tblInd w:w="70" w:type="dxa"/>
        <w:tblCellMar>
          <w:left w:w="70" w:type="dxa"/>
          <w:right w:w="70" w:type="dxa"/>
        </w:tblCellMar>
        <w:tblLook w:val="04A0" w:firstRow="1" w:lastRow="0" w:firstColumn="1" w:lastColumn="0" w:noHBand="0" w:noVBand="1"/>
      </w:tblPr>
      <w:tblGrid>
        <w:gridCol w:w="2600"/>
        <w:gridCol w:w="2020"/>
        <w:gridCol w:w="2329"/>
        <w:gridCol w:w="2199"/>
        <w:gridCol w:w="192"/>
      </w:tblGrid>
      <w:tr w:rsidR="00F3128D" w:rsidRPr="00F3128D" w:rsidTr="00F3128D">
        <w:trPr>
          <w:trHeight w:val="135"/>
        </w:trPr>
        <w:tc>
          <w:tcPr>
            <w:tcW w:w="2600" w:type="dxa"/>
            <w:tcBorders>
              <w:top w:val="nil"/>
              <w:left w:val="nil"/>
              <w:bottom w:val="nil"/>
              <w:right w:val="nil"/>
            </w:tcBorders>
            <w:shd w:val="clear" w:color="auto" w:fill="auto"/>
            <w:noWrap/>
            <w:hideMark/>
          </w:tcPr>
          <w:p w:rsidR="00F3128D" w:rsidRPr="00F3128D" w:rsidRDefault="00F3128D" w:rsidP="00F64BCE">
            <w:pPr>
              <w:rPr>
                <w:sz w:val="20"/>
                <w:szCs w:val="20"/>
                <w:lang w:val="tr-TR" w:eastAsia="tr-TR" w:bidi="ar-SA"/>
              </w:rPr>
            </w:pPr>
          </w:p>
        </w:tc>
        <w:tc>
          <w:tcPr>
            <w:tcW w:w="2020" w:type="dxa"/>
            <w:tcBorders>
              <w:top w:val="nil"/>
              <w:left w:val="nil"/>
              <w:bottom w:val="nil"/>
              <w:right w:val="nil"/>
            </w:tcBorders>
            <w:vAlign w:val="center"/>
            <w:hideMark/>
          </w:tcPr>
          <w:p w:rsidR="00F3128D" w:rsidRPr="00F3128D" w:rsidRDefault="00F3128D" w:rsidP="00F3128D">
            <w:pPr>
              <w:widowControl/>
              <w:autoSpaceDE/>
              <w:autoSpaceDN/>
              <w:rPr>
                <w:rFonts w:ascii="Palatino Linotype" w:hAnsi="Palatino Linotype"/>
                <w:b/>
                <w:bCs/>
                <w:color w:val="000000"/>
                <w:sz w:val="20"/>
                <w:szCs w:val="20"/>
                <w:lang w:val="tr-TR" w:eastAsia="tr-TR" w:bidi="ar-SA"/>
              </w:rPr>
            </w:pPr>
          </w:p>
        </w:tc>
        <w:tc>
          <w:tcPr>
            <w:tcW w:w="2329" w:type="dxa"/>
            <w:tcBorders>
              <w:top w:val="nil"/>
              <w:left w:val="nil"/>
              <w:bottom w:val="nil"/>
              <w:right w:val="nil"/>
            </w:tcBorders>
            <w:vAlign w:val="center"/>
            <w:hideMark/>
          </w:tcPr>
          <w:p w:rsidR="00F3128D" w:rsidRPr="00F3128D" w:rsidRDefault="00F3128D" w:rsidP="00F3128D">
            <w:pPr>
              <w:widowControl/>
              <w:autoSpaceDE/>
              <w:autoSpaceDN/>
              <w:rPr>
                <w:rFonts w:ascii="Palatino Linotype" w:hAnsi="Palatino Linotype"/>
                <w:b/>
                <w:bCs/>
                <w:color w:val="000000"/>
                <w:sz w:val="20"/>
                <w:szCs w:val="20"/>
                <w:lang w:val="tr-TR" w:eastAsia="tr-TR" w:bidi="ar-SA"/>
              </w:rPr>
            </w:pPr>
          </w:p>
        </w:tc>
        <w:tc>
          <w:tcPr>
            <w:tcW w:w="2199" w:type="dxa"/>
            <w:tcBorders>
              <w:top w:val="nil"/>
              <w:left w:val="nil"/>
              <w:bottom w:val="nil"/>
              <w:right w:val="nil"/>
            </w:tcBorders>
            <w:vAlign w:val="center"/>
            <w:hideMark/>
          </w:tcPr>
          <w:p w:rsidR="00F3128D" w:rsidRPr="00F3128D" w:rsidRDefault="00F3128D" w:rsidP="00F3128D">
            <w:pPr>
              <w:widowControl/>
              <w:autoSpaceDE/>
              <w:autoSpaceDN/>
              <w:rPr>
                <w:rFonts w:ascii="Palatino Linotype" w:hAnsi="Palatino Linotype"/>
                <w:b/>
                <w:bCs/>
                <w:color w:val="000000"/>
                <w:sz w:val="20"/>
                <w:szCs w:val="20"/>
                <w:lang w:val="tr-TR" w:eastAsia="tr-TR" w:bidi="ar-SA"/>
              </w:rPr>
            </w:pPr>
          </w:p>
        </w:tc>
        <w:tc>
          <w:tcPr>
            <w:tcW w:w="192" w:type="dxa"/>
            <w:tcBorders>
              <w:top w:val="nil"/>
              <w:left w:val="nil"/>
              <w:bottom w:val="nil"/>
              <w:right w:val="nil"/>
            </w:tcBorders>
            <w:shd w:val="clear" w:color="auto" w:fill="auto"/>
            <w:noWrap/>
            <w:hideMark/>
          </w:tcPr>
          <w:p w:rsidR="00F3128D" w:rsidRPr="00F3128D" w:rsidRDefault="00F3128D" w:rsidP="00F3128D">
            <w:pPr>
              <w:widowControl/>
              <w:autoSpaceDE/>
              <w:autoSpaceDN/>
              <w:rPr>
                <w:sz w:val="20"/>
                <w:szCs w:val="20"/>
                <w:lang w:val="tr-TR" w:eastAsia="tr-TR" w:bidi="ar-SA"/>
              </w:rPr>
            </w:pPr>
          </w:p>
        </w:tc>
      </w:tr>
    </w:tbl>
    <w:p w:rsidR="00255024" w:rsidRDefault="00255024" w:rsidP="00C63E3A">
      <w:pPr>
        <w:pStyle w:val="GvdeMetni"/>
        <w:ind w:firstLine="709"/>
        <w:rPr>
          <w:b/>
        </w:rPr>
      </w:pPr>
    </w:p>
    <w:p w:rsidR="005F6BAD" w:rsidRPr="002C4A1A" w:rsidRDefault="00B80762" w:rsidP="00C63E3A">
      <w:pPr>
        <w:pStyle w:val="GvdeMetni"/>
        <w:ind w:firstLine="709"/>
      </w:pPr>
      <w:bookmarkStart w:id="11" w:name="_bookmark9"/>
      <w:bookmarkEnd w:id="11"/>
      <w:r w:rsidRPr="002C4A1A">
        <w:t>ENFEKSİYON KONTROL</w:t>
      </w:r>
      <w:r w:rsidRPr="002C4A1A">
        <w:rPr>
          <w:spacing w:val="-2"/>
        </w:rPr>
        <w:t xml:space="preserve"> </w:t>
      </w:r>
      <w:r w:rsidRPr="002C4A1A">
        <w:t>ÖNLEMLERİ</w:t>
      </w:r>
    </w:p>
    <w:p w:rsidR="005F6BAD" w:rsidRPr="002C4A1A" w:rsidRDefault="005F6BAD" w:rsidP="00C63E3A">
      <w:pPr>
        <w:pStyle w:val="GvdeMetni"/>
        <w:ind w:firstLine="709"/>
      </w:pPr>
      <w:bookmarkStart w:id="12" w:name="_bookmark10"/>
      <w:bookmarkEnd w:id="12"/>
    </w:p>
    <w:p w:rsidR="005F6BAD" w:rsidRPr="002C4A1A" w:rsidRDefault="00F3128D" w:rsidP="00C63E3A">
      <w:pPr>
        <w:pStyle w:val="GvdeMetni"/>
        <w:ind w:firstLine="709"/>
      </w:pPr>
      <w:r>
        <w:t>8.1 EĞİTİM</w:t>
      </w:r>
      <w:r w:rsidR="00B80762" w:rsidRPr="002C4A1A">
        <w:t xml:space="preserve"> KURUMLARINDA</w:t>
      </w:r>
      <w:r w:rsidR="00B80762" w:rsidRPr="002C4A1A">
        <w:rPr>
          <w:spacing w:val="-3"/>
        </w:rPr>
        <w:t xml:space="preserve"> </w:t>
      </w:r>
      <w:r w:rsidR="00B80762" w:rsidRPr="002C4A1A">
        <w:t>YAPILACAKLAR</w:t>
      </w:r>
    </w:p>
    <w:p w:rsidR="005F6BAD" w:rsidRPr="002C4A1A" w:rsidRDefault="00417540" w:rsidP="00C63E3A">
      <w:pPr>
        <w:pStyle w:val="GvdeMetni"/>
        <w:ind w:firstLine="709"/>
      </w:pPr>
      <w:r>
        <w:lastRenderedPageBreak/>
        <w:t>Pandemi ve Grip</w:t>
      </w:r>
      <w:r w:rsidR="00B80762" w:rsidRPr="002C4A1A">
        <w:t xml:space="preserve"> gibi hava </w:t>
      </w:r>
      <w:r>
        <w:t xml:space="preserve">ve temas </w:t>
      </w:r>
      <w:r w:rsidR="00B80762" w:rsidRPr="002C4A1A">
        <w:t>yolu ile bulaşan enfeksiyonların yayılımı kapalı ortamlarda daha kolay olduğu için eğitim kurumlarında hastalığın bulaşmasını engelleyecek önlemlerin alınması, eğitim kurumlarında çalışan tüm personel ve öğrencilerin hijyen kuralları konusunda bilgilendirilmesi gereklidir.</w:t>
      </w:r>
    </w:p>
    <w:p w:rsidR="005F6BAD" w:rsidRPr="002C4A1A" w:rsidRDefault="00B80762" w:rsidP="00C63E3A">
      <w:pPr>
        <w:pStyle w:val="GvdeMetni"/>
        <w:ind w:firstLine="709"/>
      </w:pPr>
      <w:r w:rsidRPr="002C4A1A">
        <w:t>Bu önlemlerin alınması için sağlık çalışanları, okul yönetimi ve öğretmenler, veliler ve öğrenciler arasında iş birliği ve eşgüdümün sağlanması büyük önem taşımaktadır.</w:t>
      </w:r>
    </w:p>
    <w:p w:rsidR="005F6BAD" w:rsidRPr="002C4A1A" w:rsidRDefault="00B80762" w:rsidP="00C63E3A">
      <w:pPr>
        <w:pStyle w:val="GvdeMetni"/>
        <w:ind w:firstLine="709"/>
      </w:pPr>
      <w:r w:rsidRPr="002C4A1A">
        <w:t>Çocuklarda ve yaşlılarda mevsimsel influenza hastalığının klinik tablosunun genç erişkinlere göre daha ağır seyrettiği bilinmektedir.</w:t>
      </w:r>
    </w:p>
    <w:p w:rsidR="005F6BAD" w:rsidRPr="002C4A1A" w:rsidRDefault="00B80762" w:rsidP="00C63E3A">
      <w:pPr>
        <w:pStyle w:val="GvdeMetni"/>
        <w:ind w:firstLine="709"/>
      </w:pPr>
      <w:r w:rsidRPr="002C4A1A">
        <w:t>Çocuklar daha uzun süre çevreye virüs yayarlar ve bulaştırıcıdırlar. Bu iki önemli nedenden dolayı influenza enfeksiyonunda çocuklar önemli bir role sahiptir</w:t>
      </w:r>
    </w:p>
    <w:p w:rsidR="005F6BAD" w:rsidRPr="002C4A1A" w:rsidRDefault="00B80762" w:rsidP="00C63E3A">
      <w:pPr>
        <w:pStyle w:val="GvdeMetni"/>
        <w:ind w:firstLine="709"/>
      </w:pPr>
      <w:r w:rsidRPr="002C4A1A">
        <w:t>Ek olarak el yıkama alışkanlıklarının yeterince sık olmaması, okul ortamında arkadaşları ile oldukça yakın ilişkide olmaları enfeksiyonun bulaşmasını ve yayılmasını kolaylaştırmaktadır.</w:t>
      </w:r>
    </w:p>
    <w:p w:rsidR="005F6BAD" w:rsidRPr="002C4A1A" w:rsidRDefault="00B80762" w:rsidP="00C63E3A">
      <w:pPr>
        <w:pStyle w:val="GvdeMetni"/>
        <w:ind w:firstLine="709"/>
      </w:pPr>
      <w:r w:rsidRPr="002C4A1A">
        <w:t>Öğrencilere aşı yapılması öğrencilerle birlikte çocukların ailelerinde de influenza vakalarını önemli oranda azaltır.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Eğitim kurumlarının influenza sezonunda toplumda enfeksiyonun yayılmasında önemli rol oynaması ve eğitim kurumlarında alınacak önlemlerin hastalığın toplumdaki yayılım hızında azalma sağlaması, eğitim kurumlarına ayrı bir önem verilmesini gerekli kılmaktadır.</w:t>
      </w:r>
    </w:p>
    <w:p w:rsidR="005F6BAD" w:rsidRDefault="00B80762" w:rsidP="00C63E3A">
      <w:pPr>
        <w:pStyle w:val="GvdeMetni"/>
        <w:ind w:firstLine="709"/>
      </w:pPr>
      <w:r w:rsidRPr="002C4A1A">
        <w:t xml:space="preserve">Aşağıda sıralanan stratejilerin eğitim kurumlarında uygulanması </w:t>
      </w:r>
      <w:r w:rsidR="008802F3">
        <w:t>PANDEMİ</w:t>
      </w:r>
      <w:r w:rsidR="00417540">
        <w:t>’nin</w:t>
      </w:r>
      <w:r w:rsidRPr="002C4A1A">
        <w:t xml:space="preserve"> toplumsal etkilerini azaltacaktır</w:t>
      </w:r>
    </w:p>
    <w:p w:rsidR="00417540" w:rsidRPr="002C4A1A" w:rsidRDefault="00417540" w:rsidP="00C63E3A">
      <w:pPr>
        <w:pStyle w:val="GvdeMetni"/>
        <w:ind w:firstLine="709"/>
      </w:pPr>
    </w:p>
    <w:p w:rsidR="005F6BAD" w:rsidRPr="002C4A1A" w:rsidRDefault="00417540" w:rsidP="00C63E3A">
      <w:pPr>
        <w:pStyle w:val="GvdeMetni"/>
        <w:ind w:firstLine="709"/>
      </w:pPr>
      <w:r>
        <w:t xml:space="preserve">9. </w:t>
      </w:r>
      <w:r w:rsidR="00B80762" w:rsidRPr="002C4A1A">
        <w:t xml:space="preserve">KİŞİSEL KORUYUCU ÖNLEMLERİN EĞİTİM KURUMLARINDA GÖREV YAPAN </w:t>
      </w:r>
      <w:r>
        <w:t xml:space="preserve">      </w:t>
      </w:r>
      <w:r w:rsidR="00B80762" w:rsidRPr="002C4A1A">
        <w:t>PERSONEL VE ÖĞRENCİLER TARAFINDAN</w:t>
      </w:r>
      <w:r w:rsidR="00B80762" w:rsidRPr="002C4A1A">
        <w:rPr>
          <w:spacing w:val="-7"/>
        </w:rPr>
        <w:t xml:space="preserve"> </w:t>
      </w:r>
      <w:r w:rsidR="00B80762" w:rsidRPr="002C4A1A">
        <w:t>UYGULANMASI</w:t>
      </w:r>
    </w:p>
    <w:p w:rsidR="005F6BAD" w:rsidRPr="002C4A1A" w:rsidRDefault="00B80762" w:rsidP="00C63E3A">
      <w:pPr>
        <w:pStyle w:val="GvdeMetni"/>
        <w:ind w:firstLine="709"/>
      </w:pPr>
      <w:r w:rsidRPr="002C4A1A">
        <w:t xml:space="preserve">Eğitim kurumlarındaki öğrenci ve çalışanlara yönelik kişisel koruyucu önlemleri anlatan eğitimler düzenlenmelidir. Bu eğitimlerde mevsimsel </w:t>
      </w:r>
      <w:r w:rsidR="00F3128D">
        <w:t>grip</w:t>
      </w:r>
      <w:r w:rsidR="00F3128D" w:rsidRPr="002C4A1A">
        <w:t>, hasta</w:t>
      </w:r>
      <w:r w:rsidRPr="002C4A1A">
        <w:t xml:space="preserve"> kişiden bulaşmanın önlenmesi için yapılacaklar ve </w:t>
      </w:r>
      <w:r w:rsidR="008802F3">
        <w:t>PANDEMİ</w:t>
      </w:r>
      <w:r w:rsidRPr="002C4A1A">
        <w:t xml:space="preserve"> ile ilgili Sağlık Bakanlığı tarafından yayımlanan bilgiler anlatılmalı ve aşağıdaki konulardan bahsedilmelidir;</w:t>
      </w:r>
    </w:p>
    <w:p w:rsidR="005F6BAD" w:rsidRPr="002C4A1A" w:rsidRDefault="00B80762" w:rsidP="00C63E3A">
      <w:pPr>
        <w:pStyle w:val="GvdeMetni"/>
        <w:ind w:firstLine="709"/>
      </w:pPr>
      <w:r w:rsidRPr="002C4A1A">
        <w:t>Öksürük ya da hapşırık sırasında ağız mendille kapatılmalı ve bu mendil çöpe atılmalıdır. Mendile ulaşılamadığı durumlarda kol içine</w:t>
      </w:r>
      <w:r w:rsidRPr="002C4A1A">
        <w:rPr>
          <w:spacing w:val="-3"/>
        </w:rPr>
        <w:t xml:space="preserve"> </w:t>
      </w:r>
      <w:r w:rsidRPr="002C4A1A">
        <w:t>hapşırılmalı/öksürülmelidir.</w:t>
      </w:r>
    </w:p>
    <w:p w:rsidR="005F6BAD" w:rsidRPr="002C4A1A" w:rsidRDefault="00B80762" w:rsidP="00C63E3A">
      <w:pPr>
        <w:pStyle w:val="GvdeMetni"/>
        <w:ind w:firstLine="709"/>
      </w:pPr>
      <w:r w:rsidRPr="002C4A1A">
        <w:t>Kullanılmış mendilleri en yakın çöp kutusuna</w:t>
      </w:r>
      <w:r w:rsidRPr="002C4A1A">
        <w:rPr>
          <w:spacing w:val="-2"/>
        </w:rPr>
        <w:t xml:space="preserve"> </w:t>
      </w:r>
      <w:r w:rsidRPr="002C4A1A">
        <w:t>atmak.</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Elleri yıkamak bulaşıcı hastalıklardan koruyacak en önemli önlemlerdendir.</w:t>
      </w:r>
    </w:p>
    <w:p w:rsidR="005F6BAD" w:rsidRPr="002C4A1A" w:rsidRDefault="00B80762" w:rsidP="00C63E3A">
      <w:pPr>
        <w:pStyle w:val="GvdeMetni"/>
        <w:ind w:firstLine="709"/>
      </w:pPr>
      <w:r w:rsidRPr="002C4A1A">
        <w:t>Öksürük, hapşırık sonrası, yemekten önce ve sonra, tuvalet kullanılmışsa, kapı kolu, merdivenlerin trabzanlarına dokunulmuşsa eller</w:t>
      </w:r>
      <w:r w:rsidRPr="002C4A1A">
        <w:rPr>
          <w:spacing w:val="-3"/>
        </w:rPr>
        <w:t xml:space="preserve"> </w:t>
      </w:r>
      <w:r w:rsidRPr="002C4A1A">
        <w:t>yıkanmalıdır.</w:t>
      </w:r>
    </w:p>
    <w:p w:rsidR="005F6BAD" w:rsidRPr="002C4A1A" w:rsidRDefault="00B80762" w:rsidP="00C63E3A">
      <w:pPr>
        <w:pStyle w:val="GvdeMetni"/>
        <w:ind w:firstLine="709"/>
      </w:pPr>
      <w:r w:rsidRPr="002C4A1A">
        <w:t>Doğru el yıkama tekniğini ve enfeksiyon kontrol önlemlerini anlatan posterler, çıkartmalar dikkat çekmek için görünür yerlere (toplu taşıma araçları, hastane girişleri, eğitim kurumları, AVM vb.) asılmalıdır. Sosyal iletişim araçları kullanılarak sürekli bilgilendirme yapılmalı, mümkünse kamu spotları</w:t>
      </w:r>
      <w:r w:rsidRPr="002C4A1A">
        <w:rPr>
          <w:spacing w:val="-3"/>
        </w:rPr>
        <w:t xml:space="preserve"> </w:t>
      </w:r>
      <w:r w:rsidRPr="002C4A1A">
        <w:t>yayınlanmalıdır.</w:t>
      </w:r>
    </w:p>
    <w:p w:rsidR="005F6BAD" w:rsidRPr="002C4A1A" w:rsidRDefault="00B80762" w:rsidP="00C63E3A">
      <w:pPr>
        <w:pStyle w:val="GvdeMetni"/>
        <w:ind w:firstLine="709"/>
      </w:pPr>
      <w:r w:rsidRPr="002C4A1A">
        <w:t>Eller, su ve sabunla yıkanmalı, su-sabun temin edilemediği durumlarda alkol bazlı el antiseptiği ile</w:t>
      </w:r>
      <w:r w:rsidRPr="002C4A1A">
        <w:rPr>
          <w:spacing w:val="-1"/>
        </w:rPr>
        <w:t xml:space="preserve"> </w:t>
      </w:r>
      <w:r w:rsidRPr="002C4A1A">
        <w:t>temizlenmelidir.</w:t>
      </w:r>
    </w:p>
    <w:p w:rsidR="005F6BAD" w:rsidRPr="002C4A1A" w:rsidRDefault="00B80762" w:rsidP="00C63E3A">
      <w:pPr>
        <w:pStyle w:val="GvdeMetni"/>
        <w:ind w:firstLine="709"/>
      </w:pPr>
      <w:r w:rsidRPr="002C4A1A">
        <w:t>Eller yıkandıktan sonra, tek kullanımlık kâğıt havlu ile kurulanıp, musluk bu havlu ile kapatılmalı ve havlu çöp kutusuna</w:t>
      </w:r>
      <w:r w:rsidRPr="002C4A1A">
        <w:rPr>
          <w:spacing w:val="-2"/>
        </w:rPr>
        <w:t xml:space="preserve"> </w:t>
      </w:r>
      <w:r w:rsidRPr="002C4A1A">
        <w:t>atılmalıdır.</w:t>
      </w:r>
    </w:p>
    <w:p w:rsidR="005F6BAD" w:rsidRPr="002C4A1A" w:rsidRDefault="00B80762" w:rsidP="00C63E3A">
      <w:pPr>
        <w:pStyle w:val="GvdeMetni"/>
        <w:ind w:firstLine="709"/>
      </w:pPr>
      <w:r w:rsidRPr="002C4A1A">
        <w:t>Mümkün olduğu kadar öğrenciler ellerini, ağızlarına ve gözlerine temas</w:t>
      </w:r>
      <w:r w:rsidRPr="002C4A1A">
        <w:rPr>
          <w:spacing w:val="-5"/>
        </w:rPr>
        <w:t xml:space="preserve"> </w:t>
      </w:r>
      <w:r w:rsidRPr="002C4A1A">
        <w:t>ettirmemelidir.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Mümkün olduğu kadar toplu etkinliklerden kaçınılmalı, yapılacaksa etkinlikler açık havada</w:t>
      </w:r>
      <w:r w:rsidRPr="002C4A1A">
        <w:rPr>
          <w:spacing w:val="-2"/>
        </w:rPr>
        <w:t xml:space="preserve"> </w:t>
      </w:r>
      <w:r w:rsidRPr="002C4A1A">
        <w:t>düzenlenmelidir.</w:t>
      </w:r>
    </w:p>
    <w:p w:rsidR="005F6BAD" w:rsidRPr="002C4A1A" w:rsidRDefault="00B80762" w:rsidP="00C63E3A">
      <w:pPr>
        <w:pStyle w:val="GvdeMetni"/>
        <w:ind w:firstLine="709"/>
      </w:pPr>
      <w:r w:rsidRPr="002C4A1A">
        <w:t>Hastalık yayılımını azaltmak amacıyla semptomlar kaybolana kadar hasta kişilerin kalabalık ortamlara girmemesi ve evde istirahat etmesi teşvik</w:t>
      </w:r>
      <w:r w:rsidRPr="002C4A1A">
        <w:rPr>
          <w:spacing w:val="-6"/>
        </w:rPr>
        <w:t xml:space="preserve"> </w:t>
      </w:r>
      <w:r w:rsidRPr="002C4A1A">
        <w:t>edilmelidir</w:t>
      </w:r>
    </w:p>
    <w:p w:rsidR="005F6BAD" w:rsidRPr="002C4A1A" w:rsidRDefault="00B80762" w:rsidP="00C63E3A">
      <w:pPr>
        <w:pStyle w:val="GvdeMetni"/>
        <w:ind w:firstLine="709"/>
      </w:pPr>
      <w:r w:rsidRPr="002C4A1A">
        <w:lastRenderedPageBreak/>
        <w:t>Mevsimsel influenza aşısı konusunda bilgilendirme çalışmaları yapılmalı, risk gruplarının mevsimsel influenza aşısını yaptırması teşvik</w:t>
      </w:r>
      <w:r w:rsidRPr="002C4A1A">
        <w:rPr>
          <w:spacing w:val="-5"/>
        </w:rPr>
        <w:t xml:space="preserve"> </w:t>
      </w:r>
      <w:r w:rsidRPr="002C4A1A">
        <w:t>edilmelidir.</w:t>
      </w:r>
    </w:p>
    <w:p w:rsidR="005F6BAD" w:rsidRPr="002C4A1A" w:rsidRDefault="005F6BAD" w:rsidP="00C63E3A">
      <w:pPr>
        <w:pStyle w:val="GvdeMetni"/>
        <w:ind w:firstLine="709"/>
      </w:pPr>
    </w:p>
    <w:p w:rsidR="005F6BAD" w:rsidRDefault="00B80762" w:rsidP="00C63E3A">
      <w:pPr>
        <w:pStyle w:val="GvdeMetni"/>
        <w:ind w:firstLine="709"/>
      </w:pPr>
      <w:r w:rsidRPr="002C4A1A">
        <w:t>Ana amaç, sık el yıkama alışkanlığı kazandırmak ve damlacık yayılımını engelleyecek şekilde ağız ve burnun kapatılmasını öğretmek olmalıdır. Potansiyel hastalığın bulaşmasını engellemek için aşağıdaki hijyen kuralları konusunda bilgi düzeyini artırıcı eğitim faaliyetleri</w:t>
      </w:r>
      <w:r w:rsidRPr="002C4A1A">
        <w:rPr>
          <w:spacing w:val="-1"/>
        </w:rPr>
        <w:t xml:space="preserve"> </w:t>
      </w:r>
      <w:r w:rsidRPr="002C4A1A">
        <w:t>yapılmalıdır.</w:t>
      </w:r>
    </w:p>
    <w:p w:rsidR="00FE153F" w:rsidRDefault="00FE153F" w:rsidP="00C63E3A">
      <w:pPr>
        <w:pStyle w:val="GvdeMetni"/>
        <w:ind w:firstLine="709"/>
      </w:pPr>
    </w:p>
    <w:p w:rsidR="00FE153F" w:rsidRPr="002C4A1A" w:rsidRDefault="00FE153F" w:rsidP="00C63E3A">
      <w:pPr>
        <w:pStyle w:val="GvdeMetni"/>
        <w:ind w:firstLine="709"/>
      </w:pPr>
    </w:p>
    <w:p w:rsidR="005F6BAD" w:rsidRPr="002C4A1A" w:rsidRDefault="00600703" w:rsidP="00C63E3A">
      <w:pPr>
        <w:pStyle w:val="GvdeMetni"/>
        <w:ind w:firstLine="709"/>
      </w:pPr>
      <w:r>
        <w:t xml:space="preserve">SALGIN </w:t>
      </w:r>
      <w:r w:rsidR="00B80762" w:rsidRPr="002C4A1A">
        <w:t>BENZERİ HASTALIK VAKALARININ SAPTANMASI VE BİLDİRİMİ</w:t>
      </w:r>
    </w:p>
    <w:p w:rsidR="005F6BAD" w:rsidRPr="002C4A1A" w:rsidRDefault="00B80762" w:rsidP="00C63E3A">
      <w:pPr>
        <w:pStyle w:val="GvdeMetni"/>
        <w:ind w:firstLine="709"/>
      </w:pPr>
      <w:r w:rsidRPr="002C4A1A">
        <w:t>Okul yönetimi, olası influenza vakasına ait öğrenci devamsızlıklarını günlük olarak bildirmelidir. Devamsızlık bilgilerinin kurumlar arası veri akışı yayımlanacak prosedürlere göre</w:t>
      </w:r>
      <w:r w:rsidRPr="002C4A1A">
        <w:rPr>
          <w:spacing w:val="-1"/>
        </w:rPr>
        <w:t xml:space="preserve"> </w:t>
      </w:r>
      <w:r w:rsidRPr="002C4A1A">
        <w:t>yapılacaktır.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 xml:space="preserve">Hastalık nedeni ile eğitim kurumlarınca öğrenci ve personel devamsızlıklarının takip edilebilmesi için çocukları eğitim kurumuna devam etmeyen velilerin devamsızlık nedenlerini günlük olarak eğitim kurumuna bildirmeleri gerekmektedir. Bunun yanı sıra hastalığı nedeni ile rapor alarak devamsızlık yapan öğrencilerin de kayıt altına alınması gereklidir. Bu bilgiler okul müdürü tarafından görevlendirilecek bir müdür yardımcısı ya da bir öğretmen tarafından izlenmeli ve devamsızlık yapan öğrenciler ve personel, öğrencilerin sınıflara göre dağılımı ve bunlardan kaçının </w:t>
      </w:r>
      <w:r w:rsidRPr="003C2542">
        <w:rPr>
          <w:shd w:val="clear" w:color="auto" w:fill="FFFFFF" w:themeFill="background1"/>
        </w:rPr>
        <w:t>IN</w:t>
      </w:r>
      <w:r w:rsidR="00235C58" w:rsidRPr="003C2542">
        <w:rPr>
          <w:shd w:val="clear" w:color="auto" w:fill="FFFFFF" w:themeFill="background1"/>
        </w:rPr>
        <w:t>F</w:t>
      </w:r>
      <w:r w:rsidRPr="003C2542">
        <w:rPr>
          <w:shd w:val="clear" w:color="auto" w:fill="FFFFFF" w:themeFill="background1"/>
        </w:rPr>
        <w:t>LUENZA BENZERİ HASTALIK (IBH)</w:t>
      </w:r>
      <w:r w:rsidRPr="002C4A1A">
        <w:t xml:space="preserve"> nedeniyle gelmediği günlük olarak</w:t>
      </w:r>
      <w:r w:rsidRPr="002C4A1A">
        <w:rPr>
          <w:spacing w:val="-4"/>
        </w:rPr>
        <w:t xml:space="preserve"> </w:t>
      </w:r>
      <w:r w:rsidRPr="002C4A1A">
        <w:t>bildirilmelidir.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Sağlık müdürlüğü bu konuda sorumlu tutulan öğretmenlere IBH’ın tanımı, devamsızlık takibinin önemi ve velilerden istenecek bilgiler konusunda kısa bir eğitim</w:t>
      </w:r>
      <w:r w:rsidRPr="002C4A1A">
        <w:rPr>
          <w:spacing w:val="-8"/>
        </w:rPr>
        <w:t xml:space="preserve"> </w:t>
      </w:r>
      <w:r w:rsidRPr="002C4A1A">
        <w:t>vermelidir.</w:t>
      </w:r>
    </w:p>
    <w:p w:rsidR="005F6BAD" w:rsidRPr="002C4A1A" w:rsidRDefault="005F6BAD" w:rsidP="00C63E3A">
      <w:pPr>
        <w:pStyle w:val="GvdeMetni"/>
        <w:ind w:firstLine="709"/>
      </w:pPr>
    </w:p>
    <w:p w:rsidR="005F6BAD" w:rsidRDefault="005F6BAD" w:rsidP="00C63E3A">
      <w:pPr>
        <w:pStyle w:val="GvdeMetni"/>
        <w:ind w:firstLine="709"/>
      </w:pPr>
    </w:p>
    <w:p w:rsidR="005F6BAD" w:rsidRPr="002C4A1A" w:rsidRDefault="00B80762" w:rsidP="00C63E3A">
      <w:pPr>
        <w:pStyle w:val="GvdeMetni"/>
        <w:ind w:firstLine="709"/>
      </w:pPr>
      <w:r w:rsidRPr="002C4A1A">
        <w:t xml:space="preserve">Hasta kişilerin </w:t>
      </w:r>
      <w:r w:rsidR="00235C58">
        <w:t>14</w:t>
      </w:r>
      <w:r w:rsidRPr="002C4A1A">
        <w:t xml:space="preserve"> gün içerisinde iyileşmesi beklenmektedir. Ancak bu süre bazı durumlarda</w:t>
      </w:r>
      <w:r w:rsidRPr="002C4A1A">
        <w:rPr>
          <w:spacing w:val="-2"/>
        </w:rPr>
        <w:t xml:space="preserve"> </w:t>
      </w:r>
      <w:r w:rsidRPr="002C4A1A">
        <w:t>uzayabilmektedir.</w:t>
      </w:r>
    </w:p>
    <w:p w:rsidR="005F6BAD" w:rsidRPr="002C4A1A" w:rsidRDefault="005F6BAD" w:rsidP="00C63E3A">
      <w:pPr>
        <w:pStyle w:val="GvdeMetni"/>
        <w:ind w:firstLine="709"/>
      </w:pPr>
    </w:p>
    <w:p w:rsidR="005F6BAD" w:rsidRPr="002C4A1A" w:rsidRDefault="00235C58" w:rsidP="00C63E3A">
      <w:pPr>
        <w:pStyle w:val="GvdeMetni"/>
        <w:ind w:firstLine="709"/>
      </w:pPr>
      <w:r>
        <w:t>Salgın ve</w:t>
      </w:r>
      <w:r w:rsidR="00B80762" w:rsidRPr="002C4A1A">
        <w:t xml:space="preserve"> benzeri hastalık nedeniyle eve gönderilen öğrenci ya da personelin hastalık belirtileri geçene ve kendini günlük faaliyetlerini yapabilecek kadar iyi hissedene dek eğitim kurumuna gelmemesi ve risk grubunda olan kişilerin sağlık kuruluşlarına başvurmalarının sağlanması tavsiye</w:t>
      </w:r>
      <w:r w:rsidR="00B80762" w:rsidRPr="002C4A1A">
        <w:rPr>
          <w:spacing w:val="-2"/>
        </w:rPr>
        <w:t xml:space="preserve"> </w:t>
      </w:r>
      <w:r w:rsidR="00B80762" w:rsidRPr="002C4A1A">
        <w:t>edilmelidir.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İstirahat hem daha kısa sürede iyileşmeyi sağlar hem de hastalığın diğer çocuklara bulaşmasını</w:t>
      </w:r>
      <w:r w:rsidRPr="002C4A1A">
        <w:rPr>
          <w:spacing w:val="-1"/>
        </w:rPr>
        <w:t xml:space="preserve"> </w:t>
      </w:r>
      <w:r w:rsidRPr="002C4A1A">
        <w:t>engeller.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Bu dönemde hasta kişilerin mümkün olduğu kadar dışarı çıkmamaları ve kalabalık ortamlardan (sinema, konser, toplu taşıma araçları gibi) uzak tutulmaları konusunda bilgi verilmesi</w:t>
      </w:r>
      <w:r w:rsidRPr="002C4A1A">
        <w:rPr>
          <w:spacing w:val="-1"/>
        </w:rPr>
        <w:t xml:space="preserve"> </w:t>
      </w:r>
      <w:r w:rsidRPr="002C4A1A">
        <w:t>gerekmektedir.</w:t>
      </w:r>
    </w:p>
    <w:p w:rsidR="005F6BAD" w:rsidRPr="002C4A1A" w:rsidRDefault="00BB40CD" w:rsidP="00C63E3A">
      <w:pPr>
        <w:pStyle w:val="GvdeMetni"/>
        <w:ind w:firstLine="709"/>
      </w:pPr>
      <w:r>
        <w:t>9.</w:t>
      </w:r>
      <w:r w:rsidR="00F3128D">
        <w:t>2.</w:t>
      </w:r>
      <w:r w:rsidR="00F3128D" w:rsidRPr="002C4A1A">
        <w:t xml:space="preserve"> ENFEKSİYON</w:t>
      </w:r>
      <w:r w:rsidR="00B80762" w:rsidRPr="002C4A1A">
        <w:t xml:space="preserve"> KONTROLÜ İÇİN ÖNLEMLER VE EĞİTİM KURUMUNDA ALINACAK TEMİZLİK</w:t>
      </w:r>
      <w:r w:rsidR="00B80762" w:rsidRPr="002C4A1A">
        <w:rPr>
          <w:spacing w:val="-3"/>
        </w:rPr>
        <w:t xml:space="preserve"> </w:t>
      </w:r>
      <w:r w:rsidR="00B80762" w:rsidRPr="002C4A1A">
        <w:t>ÖNLEMLERİ</w:t>
      </w:r>
    </w:p>
    <w:p w:rsidR="005F6BAD" w:rsidRPr="002C4A1A" w:rsidRDefault="001A72B9" w:rsidP="00C63E3A">
      <w:pPr>
        <w:pStyle w:val="GvdeMetni"/>
        <w:ind w:firstLine="709"/>
      </w:pPr>
      <w:r>
        <w:t>Virüsler</w:t>
      </w:r>
      <w:r w:rsidR="00B80762" w:rsidRPr="002C4A1A">
        <w:t xml:space="preserve"> yüzeylerde uzun süre aktif kalabilirler. Ancak temizlik uygulamalarını takiben hızla yok</w:t>
      </w:r>
      <w:r w:rsidR="00B80762" w:rsidRPr="002C4A1A">
        <w:rPr>
          <w:spacing w:val="-2"/>
        </w:rPr>
        <w:t xml:space="preserve"> </w:t>
      </w:r>
      <w:r w:rsidR="00B80762" w:rsidRPr="002C4A1A">
        <w:t>olurlar.</w:t>
      </w:r>
    </w:p>
    <w:p w:rsidR="005F6BAD" w:rsidRPr="002C4A1A" w:rsidRDefault="00B80762" w:rsidP="00C63E3A">
      <w:pPr>
        <w:pStyle w:val="GvdeMetni"/>
        <w:ind w:firstLine="709"/>
      </w:pPr>
      <w:r w:rsidRPr="002C4A1A">
        <w:t>Öğrencilerin çok fazla temas ettikleri yüzeylerle (kapı kolları, tuvalet kapıları, lavabo muslukları, bilgisayar klavye ve fareleri, servis kapı kolları ve oturma yerlerinde tutunmaya yarayan kollar vb.) bulaşma</w:t>
      </w:r>
      <w:r w:rsidRPr="002C4A1A">
        <w:rPr>
          <w:spacing w:val="-4"/>
        </w:rPr>
        <w:t xml:space="preserve"> </w:t>
      </w:r>
      <w:r w:rsidRPr="002C4A1A">
        <w:t>gerçekleşebilir.</w:t>
      </w:r>
    </w:p>
    <w:p w:rsidR="005F6BAD" w:rsidRPr="002C4A1A" w:rsidRDefault="00B80762" w:rsidP="00C63E3A">
      <w:pPr>
        <w:pStyle w:val="GvdeMetni"/>
        <w:ind w:firstLine="709"/>
      </w:pPr>
      <w:r w:rsidRPr="002C4A1A">
        <w:t>Yemek servisi yapılan eğitim kurumlarında bu yüzeylere sandalyelerin üst kısımları, yemek masaları, turnike kolları da</w:t>
      </w:r>
      <w:r w:rsidRPr="002C4A1A">
        <w:rPr>
          <w:spacing w:val="-2"/>
        </w:rPr>
        <w:t xml:space="preserve"> </w:t>
      </w:r>
      <w:r w:rsidRPr="002C4A1A">
        <w:t>eklenebilir.</w:t>
      </w:r>
    </w:p>
    <w:p w:rsidR="005F6BAD" w:rsidRPr="002C4A1A" w:rsidRDefault="00B80762" w:rsidP="00C63E3A">
      <w:pPr>
        <w:pStyle w:val="GvdeMetni"/>
        <w:ind w:firstLine="709"/>
      </w:pPr>
      <w:r w:rsidRPr="002C4A1A">
        <w:t>Bu yüzeylerin günde en az iki kez temizlenmesi hastalığın bulaşmasını önleyici etki gösterecektir.</w:t>
      </w:r>
    </w:p>
    <w:p w:rsidR="005F6BAD" w:rsidRPr="002C4A1A" w:rsidRDefault="00B80762" w:rsidP="00C63E3A">
      <w:pPr>
        <w:pStyle w:val="GvdeMetni"/>
        <w:ind w:firstLine="709"/>
      </w:pPr>
      <w:r w:rsidRPr="002C4A1A">
        <w:t>Temizlik yapan kişinin bu işleri yaparken eldiven giymesi gerekmektedir.</w:t>
      </w:r>
    </w:p>
    <w:p w:rsidR="005F6BAD" w:rsidRPr="002C4A1A" w:rsidRDefault="00B80762" w:rsidP="00C63E3A">
      <w:pPr>
        <w:pStyle w:val="GvdeMetni"/>
        <w:ind w:firstLine="709"/>
      </w:pPr>
      <w:r w:rsidRPr="002C4A1A">
        <w:lastRenderedPageBreak/>
        <w:t>Eğitim kurumlarında özellikle pandemi dönemlerinde temizliğin sağlanması hastalığın bulaşmasının engellenmesinde önemli rol oynayacağı için her eğitim kurumunda temizliği yapacak personel temin edilmeli ve bu personelin sürekliliği sağlanmalı ve buna yönelik planlamalar</w:t>
      </w:r>
      <w:r w:rsidRPr="002C4A1A">
        <w:rPr>
          <w:spacing w:val="-1"/>
        </w:rPr>
        <w:t xml:space="preserve"> </w:t>
      </w:r>
      <w:r w:rsidRPr="002C4A1A">
        <w:t>yapılmalıdır.</w:t>
      </w:r>
    </w:p>
    <w:p w:rsidR="005F6BAD" w:rsidRPr="002C4A1A" w:rsidRDefault="00F25101" w:rsidP="00C63E3A">
      <w:pPr>
        <w:pStyle w:val="GvdeMetni"/>
        <w:ind w:firstLine="709"/>
      </w:pPr>
      <w:r>
        <w:t>S</w:t>
      </w:r>
      <w:r w:rsidR="00B80762" w:rsidRPr="002C4A1A">
        <w:t>olunum yolu ile bulaşan hastalıklardan korunmak için öğrencilerin bir arada bulunduğu mekânlarda (derslik, kantin, yemekhane, spor alanları, okul servisleri vb.) aşağıdaki hususlara dikkat edilmesi önem arz</w:t>
      </w:r>
      <w:r w:rsidR="00B80762" w:rsidRPr="002C4A1A">
        <w:rPr>
          <w:spacing w:val="2"/>
        </w:rPr>
        <w:t xml:space="preserve"> </w:t>
      </w:r>
      <w:r w:rsidR="00B80762" w:rsidRPr="002C4A1A">
        <w:t>etmektedir.</w:t>
      </w:r>
    </w:p>
    <w:p w:rsidR="005F6BAD" w:rsidRPr="002C4A1A" w:rsidRDefault="00B80762" w:rsidP="00C63E3A">
      <w:pPr>
        <w:pStyle w:val="GvdeMetni"/>
        <w:ind w:firstLine="709"/>
      </w:pPr>
      <w:r w:rsidRPr="002C4A1A">
        <w:t>Eğitim kurumlarında sınıflar, öğretmen odası ve diğer odalar, hava akımını sağlayacak şekilde sık sık</w:t>
      </w:r>
      <w:r w:rsidRPr="002C4A1A">
        <w:rPr>
          <w:spacing w:val="-3"/>
        </w:rPr>
        <w:t xml:space="preserve"> </w:t>
      </w:r>
      <w:r w:rsidRPr="002C4A1A">
        <w:t>havalandırılmalıdır.</w:t>
      </w:r>
    </w:p>
    <w:p w:rsidR="005F6BAD" w:rsidRPr="002C4A1A" w:rsidRDefault="00B80762" w:rsidP="00C63E3A">
      <w:pPr>
        <w:pStyle w:val="GvdeMetni"/>
        <w:ind w:firstLine="709"/>
      </w:pPr>
      <w:r w:rsidRPr="002C4A1A">
        <w:t>Okul ve kreş gibi toplu yaşam alanlarında oyun parkı, oyuncaklar, çocuk karyolası, etajer, sandalye, yemek masası, pencere kenarı, kapı kolu gibi sık temas edilen yerler deterjanlı su ile günlük</w:t>
      </w:r>
      <w:r w:rsidRPr="002C4A1A">
        <w:rPr>
          <w:spacing w:val="-2"/>
        </w:rPr>
        <w:t xml:space="preserve"> </w:t>
      </w:r>
      <w:r w:rsidRPr="002C4A1A">
        <w:t>temizlenmelidir.</w:t>
      </w:r>
    </w:p>
    <w:p w:rsidR="005F6BAD" w:rsidRPr="002C4A1A" w:rsidRDefault="00B80762" w:rsidP="00C63E3A">
      <w:pPr>
        <w:pStyle w:val="GvdeMetni"/>
        <w:ind w:firstLine="709"/>
      </w:pPr>
      <w:r w:rsidRPr="002C4A1A">
        <w:t xml:space="preserve">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w:t>
      </w:r>
      <w:r w:rsidR="001A72B9">
        <w:t xml:space="preserve">1/49 oranında </w:t>
      </w:r>
      <w:r w:rsidRPr="002C4A1A">
        <w:t xml:space="preserve">sulandırılmış çamaşır </w:t>
      </w:r>
      <w:r w:rsidR="00F3128D" w:rsidRPr="002C4A1A">
        <w:t>suyu</w:t>
      </w:r>
      <w:r w:rsidR="00F3128D">
        <w:t xml:space="preserve"> (</w:t>
      </w:r>
      <w:r w:rsidR="001A72B9">
        <w:t>% 5 Sodyum Hipoklorit bileşnli)</w:t>
      </w:r>
      <w:r w:rsidRPr="002C4A1A">
        <w:rPr>
          <w:spacing w:val="-7"/>
        </w:rPr>
        <w:t xml:space="preserve"> </w:t>
      </w:r>
      <w:r w:rsidRPr="002C4A1A">
        <w:t>yeterlidir.</w:t>
      </w:r>
    </w:p>
    <w:p w:rsidR="005F6BAD" w:rsidRPr="002C4A1A" w:rsidRDefault="00B80762" w:rsidP="00C63E3A">
      <w:pPr>
        <w:pStyle w:val="GvdeMetni"/>
        <w:ind w:firstLine="709"/>
      </w:pPr>
      <w:r w:rsidRPr="002C4A1A">
        <w:t>Temizlik, temiz alandan kirli alana doğru yapılmalıdır.</w:t>
      </w:r>
    </w:p>
    <w:p w:rsidR="005F6BAD" w:rsidRPr="002C4A1A" w:rsidRDefault="00B80762" w:rsidP="00C63E3A">
      <w:pPr>
        <w:pStyle w:val="GvdeMetni"/>
        <w:ind w:firstLine="709"/>
      </w:pPr>
      <w:r w:rsidRPr="002C4A1A">
        <w:t>Temizlik malzemeleri her bölüm için ayrı olmalı ve temizlik malzemeleri kendi ambalajlarında ya da etiketlenmiş olarak</w:t>
      </w:r>
      <w:r w:rsidRPr="002C4A1A">
        <w:rPr>
          <w:spacing w:val="-6"/>
        </w:rPr>
        <w:t xml:space="preserve"> </w:t>
      </w:r>
      <w:r w:rsidRPr="002C4A1A">
        <w:t>saklanmalıdır.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 xml:space="preserve">Temizlik için kullanılan malzemeler ıslak bırakılmamalıdır. Temizlik bitiminde malzemeler uygun şekilde yıkanıp kurutulmalıdır. Temizlik malzemeleri </w:t>
      </w:r>
      <w:r w:rsidRPr="002C4A1A">
        <w:rPr>
          <w:spacing w:val="2"/>
        </w:rPr>
        <w:t xml:space="preserve">ve </w:t>
      </w:r>
      <w:r w:rsidRPr="002C4A1A">
        <w:t>paspaslar mutlaka kuru olarak, mümkünse ayrı bir oda/bölmede</w:t>
      </w:r>
      <w:r w:rsidRPr="002C4A1A">
        <w:rPr>
          <w:spacing w:val="-7"/>
        </w:rPr>
        <w:t xml:space="preserve"> </w:t>
      </w:r>
      <w:r w:rsidRPr="002C4A1A">
        <w:t>saklanmalıdır.</w:t>
      </w:r>
    </w:p>
    <w:p w:rsidR="005F6BAD" w:rsidRPr="002C4A1A" w:rsidRDefault="00B80762" w:rsidP="00C63E3A">
      <w:pPr>
        <w:pStyle w:val="GvdeMetni"/>
        <w:ind w:firstLine="709"/>
      </w:pPr>
      <w:r w:rsidRPr="002C4A1A">
        <w:t>Temizlik için kullanılacak çamaşır suyunun sulandırılma işlemi günlük olarak yapılmalıdır. Temizlik için hazırlanan bu su, fazla kirlendiğinde veya bir bölümden başka bir bölüme geçerken</w:t>
      </w:r>
      <w:r w:rsidRPr="002C4A1A">
        <w:rPr>
          <w:spacing w:val="-3"/>
        </w:rPr>
        <w:t xml:space="preserve"> </w:t>
      </w:r>
      <w:r w:rsidRPr="002C4A1A">
        <w:t>değiştirilmelidir.</w:t>
      </w:r>
    </w:p>
    <w:p w:rsidR="005F6BAD" w:rsidRPr="002C4A1A" w:rsidRDefault="00B80762" w:rsidP="00C63E3A">
      <w:pPr>
        <w:pStyle w:val="GvdeMetni"/>
        <w:ind w:firstLine="709"/>
      </w:pPr>
      <w:r w:rsidRPr="002C4A1A">
        <w:t>Zemin ve koridorlar günlük olarak ve/veya kirlendikçe paspaslanmalı,</w:t>
      </w:r>
      <w:r w:rsidRPr="002C4A1A">
        <w:rPr>
          <w:spacing w:val="38"/>
        </w:rPr>
        <w:t xml:space="preserve"> </w:t>
      </w:r>
      <w:r w:rsidRPr="002C4A1A">
        <w:t>ardından kurulanmalıdır.</w:t>
      </w:r>
    </w:p>
    <w:p w:rsidR="005F6BAD" w:rsidRPr="002C4A1A" w:rsidRDefault="00B80762" w:rsidP="00C63E3A">
      <w:pPr>
        <w:pStyle w:val="GvdeMetni"/>
        <w:ind w:firstLine="709"/>
      </w:pPr>
      <w:r w:rsidRPr="002C4A1A">
        <w:t>Lavabo temizliği: Lavabo ve etrafı günlük ve görünür kirlenme oldukça su ve deterjan ile temizlenmeli, çamaşır suyuyla dezenfekte edilmelidir.</w:t>
      </w:r>
    </w:p>
    <w:p w:rsidR="005F6BAD" w:rsidRPr="002C4A1A" w:rsidRDefault="00B80762" w:rsidP="00C63E3A">
      <w:pPr>
        <w:pStyle w:val="GvdeMetni"/>
        <w:ind w:firstLine="709"/>
      </w:pPr>
      <w:r w:rsidRPr="002C4A1A">
        <w:t>Sağlık Bakanlığı’nın önerileri doğrultusunda öncelikle aşı yapılacak öğrenci ve personel</w:t>
      </w:r>
    </w:p>
    <w:p w:rsidR="005F6BAD" w:rsidRPr="002C4A1A" w:rsidRDefault="00B80762" w:rsidP="00C63E3A">
      <w:pPr>
        <w:pStyle w:val="GvdeMetni"/>
        <w:ind w:firstLine="709"/>
        <w:rPr>
          <w:i/>
        </w:rPr>
      </w:pPr>
      <w:r w:rsidRPr="002C4A1A">
        <w:t>belirlenmeli ve aşı uygulanması desteklenmelidir. (</w:t>
      </w:r>
      <w:r w:rsidRPr="002C4A1A">
        <w:rPr>
          <w:i/>
        </w:rPr>
        <w:t xml:space="preserve">Sağlık Bakanlığı’nın </w:t>
      </w:r>
      <w:r w:rsidR="001A72B9">
        <w:rPr>
          <w:i/>
        </w:rPr>
        <w:t xml:space="preserve">aşı,ilaç ve beslenme </w:t>
      </w:r>
      <w:r w:rsidRPr="002C4A1A">
        <w:rPr>
          <w:i/>
        </w:rPr>
        <w:t xml:space="preserve"> önerilerinin dikkate alınması)</w:t>
      </w:r>
    </w:p>
    <w:p w:rsidR="005F6BAD" w:rsidRPr="002C4A1A" w:rsidRDefault="00B80762" w:rsidP="00C63E3A">
      <w:pPr>
        <w:pStyle w:val="GvdeMetni"/>
        <w:ind w:firstLine="709"/>
      </w:pPr>
      <w:r w:rsidRPr="002C4A1A">
        <w:t>Orta şiddetli bir pandemide yaklaşık beş kişiden birinin hasta olması</w:t>
      </w:r>
      <w:r w:rsidRPr="002C4A1A">
        <w:rPr>
          <w:spacing w:val="-10"/>
        </w:rPr>
        <w:t xml:space="preserve"> </w:t>
      </w:r>
      <w:r w:rsidRPr="002C4A1A">
        <w:t>beklenmektedir.</w:t>
      </w:r>
    </w:p>
    <w:p w:rsidR="005F6BAD" w:rsidRDefault="00B80762" w:rsidP="00C63E3A">
      <w:pPr>
        <w:pStyle w:val="GvdeMetni"/>
        <w:ind w:firstLine="709"/>
      </w:pPr>
      <w:r w:rsidRPr="002C4A1A">
        <w:t>Kurumda çalışan personelin de hasta olabileceği ya da hastasına bakabilmek için evde kalabileceği göz önüne alınarak, kurumda çalışanların işe gelmemeleri durumunda hizmetin sürdürülebilmesine yönelik personel planlaması</w:t>
      </w:r>
      <w:r w:rsidRPr="002C4A1A">
        <w:rPr>
          <w:spacing w:val="-1"/>
        </w:rPr>
        <w:t xml:space="preserve"> </w:t>
      </w:r>
      <w:r w:rsidRPr="002C4A1A">
        <w:t>yapılmalıdır.</w:t>
      </w:r>
    </w:p>
    <w:p w:rsidR="00D03E38" w:rsidRDefault="00D03E38" w:rsidP="00C63E3A">
      <w:pPr>
        <w:pStyle w:val="GvdeMetni"/>
        <w:ind w:firstLine="709"/>
      </w:pPr>
    </w:p>
    <w:p w:rsidR="00D03E38" w:rsidRDefault="00D03E38" w:rsidP="00C63E3A">
      <w:pPr>
        <w:pStyle w:val="GvdeMetni"/>
        <w:ind w:firstLine="709"/>
      </w:pPr>
    </w:p>
    <w:p w:rsidR="00526315" w:rsidRPr="002C4A1A" w:rsidRDefault="00526315" w:rsidP="00C63E3A">
      <w:pPr>
        <w:pStyle w:val="GvdeMetni"/>
        <w:ind w:firstLine="709"/>
      </w:pPr>
    </w:p>
    <w:p w:rsidR="005F6BAD" w:rsidRPr="002C4A1A" w:rsidRDefault="001A72B9" w:rsidP="00C63E3A">
      <w:pPr>
        <w:pStyle w:val="GvdeMetni"/>
        <w:ind w:firstLine="709"/>
      </w:pPr>
      <w:bookmarkStart w:id="13" w:name="_TOC_250000"/>
      <w:r>
        <w:t xml:space="preserve">10. </w:t>
      </w:r>
      <w:r w:rsidR="00B80762" w:rsidRPr="002C4A1A">
        <w:t>PANDEMİ</w:t>
      </w:r>
      <w:r w:rsidR="00B80762" w:rsidRPr="002C4A1A">
        <w:rPr>
          <w:spacing w:val="-2"/>
        </w:rPr>
        <w:t xml:space="preserve"> </w:t>
      </w:r>
      <w:bookmarkEnd w:id="13"/>
      <w:r w:rsidR="00B80762" w:rsidRPr="002C4A1A">
        <w:t>DÖNEMİ</w:t>
      </w:r>
    </w:p>
    <w:p w:rsidR="005F6BAD" w:rsidRPr="002C4A1A" w:rsidRDefault="005F6BAD" w:rsidP="00C63E3A">
      <w:pPr>
        <w:pStyle w:val="GvdeMetni"/>
        <w:ind w:firstLine="709"/>
        <w:rPr>
          <w:b/>
        </w:rPr>
      </w:pPr>
    </w:p>
    <w:p w:rsidR="005F6BAD" w:rsidRPr="002C4A1A" w:rsidRDefault="00B80762" w:rsidP="00C63E3A">
      <w:pPr>
        <w:pStyle w:val="GvdeMetni"/>
        <w:ind w:firstLine="709"/>
      </w:pPr>
      <w:r w:rsidRPr="002C4A1A">
        <w:t>Pandemi öncesi dönemde önerilen enfeksiyon korunma ve kontrol önlemlerine ek olarak; Pandemi ve korunma ve kontrol önlemleri konusunda sosyal iletişim araçları kullanılarak daha fazla bilgilendirme yapılmalıdır. Bilgi kirliliğinden</w:t>
      </w:r>
      <w:r w:rsidRPr="002C4A1A">
        <w:rPr>
          <w:spacing w:val="-8"/>
        </w:rPr>
        <w:t xml:space="preserve"> </w:t>
      </w:r>
      <w:r w:rsidRPr="002C4A1A">
        <w:t>kaçınılmalıdır.</w:t>
      </w:r>
    </w:p>
    <w:p w:rsidR="005F6BAD" w:rsidRPr="002C4A1A" w:rsidRDefault="00B80762" w:rsidP="00C63E3A">
      <w:pPr>
        <w:pStyle w:val="GvdeMetni"/>
        <w:ind w:firstLine="709"/>
      </w:pPr>
      <w:r w:rsidRPr="002C4A1A">
        <w:t>Hasta kişilerin bulaştırıcılığı geçene kadar kapalı alanlarda cerrahi maske kullanımının teşvik edilmesi sağlanmalıdır. Pandemi döneminde hasta ve sağlıklı kişilere (özellikle risk grubunda olanlarda) mümkün olduğunca evde kalması ve halka açık alanlardan uzak durması</w:t>
      </w:r>
      <w:r w:rsidRPr="002C4A1A">
        <w:rPr>
          <w:spacing w:val="-1"/>
        </w:rPr>
        <w:t xml:space="preserve"> </w:t>
      </w:r>
      <w:r w:rsidRPr="002C4A1A">
        <w:t>önerilmelidir.</w:t>
      </w:r>
    </w:p>
    <w:p w:rsidR="005F6BAD" w:rsidRPr="002C4A1A" w:rsidRDefault="00B80762" w:rsidP="00C63E3A">
      <w:pPr>
        <w:pStyle w:val="GvdeMetni"/>
        <w:ind w:firstLine="709"/>
      </w:pPr>
      <w:r w:rsidRPr="002C4A1A">
        <w:t>Pandemi döneminde hasta ve sağlıklı kişiler; virüsün ve hastalığın yayılımını azaltmak için tokalaşma, sarılma, öpüşme gibi sosyal selamlaşma alışkanlıklarını</w:t>
      </w:r>
      <w:r w:rsidRPr="002C4A1A">
        <w:rPr>
          <w:spacing w:val="-15"/>
        </w:rPr>
        <w:t xml:space="preserve"> </w:t>
      </w:r>
      <w:r w:rsidRPr="002C4A1A">
        <w:t>azaltmalıdır.</w:t>
      </w:r>
    </w:p>
    <w:p w:rsidR="005F6BAD" w:rsidRPr="002C4A1A" w:rsidRDefault="00B80762" w:rsidP="00C63E3A">
      <w:pPr>
        <w:pStyle w:val="GvdeMetni"/>
        <w:ind w:firstLine="709"/>
      </w:pPr>
      <w:r w:rsidRPr="002C4A1A">
        <w:t xml:space="preserve">Damlacık yolu bulaşını önlemek için hasta kişilere bir metreden fazla yaklaşmaktan kaçınılmalı, daha </w:t>
      </w:r>
      <w:r w:rsidRPr="002C4A1A">
        <w:lastRenderedPageBreak/>
        <w:t>yakın temas veya pandemi durumunda hasta kişinin odasına cerrahi maske ile</w:t>
      </w:r>
      <w:r w:rsidRPr="002C4A1A">
        <w:rPr>
          <w:spacing w:val="-4"/>
        </w:rPr>
        <w:t xml:space="preserve"> </w:t>
      </w:r>
      <w:r w:rsidRPr="002C4A1A">
        <w:t>girilmelidir.</w:t>
      </w:r>
    </w:p>
    <w:p w:rsidR="005F6BAD" w:rsidRPr="002C4A1A" w:rsidRDefault="00B80762" w:rsidP="00C63E3A">
      <w:pPr>
        <w:pStyle w:val="GvdeMetni"/>
        <w:ind w:firstLine="709"/>
      </w:pPr>
      <w:r w:rsidRPr="002C4A1A">
        <w:t>Kalabalık ortamda uzun süre kalınmasına neden olabilecek konser, tiyatro, toplantı, sinema gibi kapalı alan aktiviteleri sağlık otoriteleri önerilerine uygun şekilde ertelenmelidir.</w:t>
      </w:r>
    </w:p>
    <w:p w:rsidR="005F6BAD" w:rsidRPr="002C4A1A" w:rsidRDefault="00B80762" w:rsidP="00C63E3A">
      <w:pPr>
        <w:pStyle w:val="GvdeMetni"/>
        <w:ind w:firstLine="709"/>
      </w:pPr>
      <w:r w:rsidRPr="002C4A1A">
        <w:t>Devamsızlıklar ve iş gücü kayıpları göz önüne alınarak, gereğinde eğitim kurumu ve iş yerlerinin çalışmalarına ara</w:t>
      </w:r>
      <w:r w:rsidRPr="002C4A1A">
        <w:rPr>
          <w:spacing w:val="-5"/>
        </w:rPr>
        <w:t xml:space="preserve"> </w:t>
      </w:r>
      <w:r w:rsidRPr="002C4A1A">
        <w:t>verilmelidir.</w:t>
      </w:r>
    </w:p>
    <w:p w:rsidR="005F6BAD" w:rsidRPr="002C4A1A" w:rsidRDefault="00B80762" w:rsidP="00C63E3A">
      <w:pPr>
        <w:pStyle w:val="GvdeMetni"/>
        <w:ind w:firstLine="709"/>
      </w:pPr>
      <w:r w:rsidRPr="002C4A1A">
        <w:t>Evde bulunan hasta kişi/kişilerin diğer ev halkına hastalığı bulaştırmasını engellemek amacıyla hastanın ortak kullanım malzemelerinin (havlu, tabak, bardak vb.) ayrılması, aynı kaptan yemek yenilmemesi, odasının ayrılması ve ev içindeki ortak yaşam alanlarında hasta kişinin cerrahi maske takması</w:t>
      </w:r>
      <w:r w:rsidRPr="002C4A1A">
        <w:rPr>
          <w:spacing w:val="-7"/>
        </w:rPr>
        <w:t xml:space="preserve"> </w:t>
      </w:r>
      <w:r w:rsidRPr="002C4A1A">
        <w:t>sağlanmalıdır.</w:t>
      </w:r>
    </w:p>
    <w:p w:rsidR="005F6BAD" w:rsidRPr="002C4A1A" w:rsidRDefault="005F6BAD" w:rsidP="00C63E3A">
      <w:pPr>
        <w:pStyle w:val="GvdeMetni"/>
        <w:ind w:firstLine="709"/>
      </w:pPr>
    </w:p>
    <w:p w:rsidR="005F6BAD" w:rsidRPr="002C4A1A" w:rsidRDefault="00B80762" w:rsidP="00C63E3A">
      <w:pPr>
        <w:pStyle w:val="GvdeMetni"/>
        <w:ind w:firstLine="709"/>
      </w:pPr>
      <w:r w:rsidRPr="002C4A1A">
        <w:t>Vaka tanımı belirlenerek, farklı iletişim kanalları aracılığı ile (afiş, broşür, internet, kısa mesaj gibi) semptomu olan kişilerin hangi durumlarda hangi sağlık kurumuna başvuracağı konusunda bilgilendirme</w:t>
      </w:r>
      <w:r w:rsidRPr="002C4A1A">
        <w:rPr>
          <w:spacing w:val="-3"/>
        </w:rPr>
        <w:t xml:space="preserve"> </w:t>
      </w:r>
      <w:r w:rsidRPr="002C4A1A">
        <w:t>yapılmalıdır.</w:t>
      </w:r>
    </w:p>
    <w:p w:rsidR="005F6BAD" w:rsidRDefault="00B80762" w:rsidP="00C63E3A">
      <w:pPr>
        <w:pStyle w:val="GvdeMetni"/>
        <w:ind w:firstLine="709"/>
      </w:pPr>
      <w:r w:rsidRPr="002C4A1A">
        <w:t>Hasta kişiler bulaşın engellenmesi amacı ile zorunlu haller olmadıkça toplu yaşam alanlarından uzak durmalı, halka açık alanlarda (toplu taşıma araçları, bekleme salonları, alışveriş mekânları gibi) solunum salgılarını bulaştırmamak ve çevresel kirlenmeyi azaltmak amacıyla cerrahi maske</w:t>
      </w:r>
      <w:r w:rsidRPr="002C4A1A">
        <w:rPr>
          <w:spacing w:val="-2"/>
        </w:rPr>
        <w:t xml:space="preserve"> </w:t>
      </w:r>
      <w:r w:rsidRPr="002C4A1A">
        <w:t>takmalıdır.</w:t>
      </w:r>
    </w:p>
    <w:p w:rsidR="006067BE" w:rsidRPr="002C4A1A" w:rsidRDefault="006067BE" w:rsidP="00C63E3A">
      <w:pPr>
        <w:pStyle w:val="GvdeMetni"/>
        <w:ind w:firstLine="709"/>
      </w:pPr>
    </w:p>
    <w:p w:rsidR="005F6BAD" w:rsidRPr="002C4A1A" w:rsidRDefault="005F6BAD" w:rsidP="00C63E3A">
      <w:pPr>
        <w:pStyle w:val="GvdeMetni"/>
        <w:ind w:firstLine="709"/>
      </w:pPr>
    </w:p>
    <w:p w:rsidR="005F6BAD" w:rsidRDefault="00B80762" w:rsidP="00C63E3A">
      <w:pPr>
        <w:pStyle w:val="GvdeMetni"/>
        <w:ind w:firstLine="709"/>
      </w:pPr>
      <w:r w:rsidRPr="002C4A1A">
        <w:t>TOPL</w:t>
      </w:r>
      <w:r w:rsidR="00CC595B">
        <w:t xml:space="preserve">U </w:t>
      </w:r>
      <w:r w:rsidR="00063B06">
        <w:t>YAŞAM ALANLARI İÇEREN KURUMUMUZ</w:t>
      </w:r>
      <w:r w:rsidRPr="002C4A1A">
        <w:t xml:space="preserve"> İÇİN </w:t>
      </w:r>
      <w:r w:rsidR="008802F3">
        <w:t>PANDEMİ</w:t>
      </w:r>
      <w:r w:rsidRPr="002C4A1A">
        <w:t xml:space="preserve"> İNFLUENZA FAALİYET PLANI KONTROL</w:t>
      </w:r>
      <w:r w:rsidRPr="002C4A1A">
        <w:rPr>
          <w:spacing w:val="-11"/>
        </w:rPr>
        <w:t xml:space="preserve"> </w:t>
      </w:r>
      <w:r w:rsidRPr="002C4A1A">
        <w:t>LİSTESİ</w:t>
      </w:r>
    </w:p>
    <w:p w:rsidR="006067BE" w:rsidRPr="002C4A1A" w:rsidRDefault="006067BE" w:rsidP="00C63E3A">
      <w:pPr>
        <w:pStyle w:val="GvdeMetni"/>
        <w:ind w:firstLine="709"/>
      </w:pPr>
    </w:p>
    <w:p w:rsidR="005F6BAD" w:rsidRDefault="00426AEA" w:rsidP="00C63E3A">
      <w:pPr>
        <w:pStyle w:val="GvdeMetni"/>
        <w:ind w:firstLine="709"/>
      </w:pPr>
      <w:r>
        <w:t>Okullarumuzda</w:t>
      </w:r>
      <w:r w:rsidR="00B80762" w:rsidRPr="002C4A1A">
        <w:t xml:space="preserve"> toplu yaşanılan kapalı ortamlarda solunum yolu ile bulaşan hastalıklar toplumdan daha fazla risk oluşturmaktadır. Pandemi sürecinin yönetiminde; ne tür olanaklara sahip olunduğu, ne yapılması ve ne zaman yapılması gerektiğinin bilinmesinin cevapları önemlidir. Bu nedenle </w:t>
      </w:r>
      <w:r w:rsidR="008802F3">
        <w:t>PANDEMİ</w:t>
      </w:r>
      <w:r w:rsidR="00FE153F">
        <w:t xml:space="preserve"> </w:t>
      </w:r>
      <w:r w:rsidR="00B80762" w:rsidRPr="002C4A1A">
        <w:t>için faaliyet planları bulunmalıdır. Toplu yaşam alanları içeren kurum</w:t>
      </w:r>
      <w:r w:rsidR="00CC595B">
        <w:t>umuz</w:t>
      </w:r>
      <w:r w:rsidR="00B80762" w:rsidRPr="002C4A1A">
        <w:t>da pandemiye hazırlık aşamasında yapılması gerekenlerin kontrolü Tablo 9’da yer alan liste kullanılarak</w:t>
      </w:r>
      <w:r w:rsidR="00B80762" w:rsidRPr="002C4A1A">
        <w:rPr>
          <w:spacing w:val="-2"/>
        </w:rPr>
        <w:t xml:space="preserve"> </w:t>
      </w:r>
      <w:r w:rsidR="00B80762" w:rsidRPr="002C4A1A">
        <w:t>yapılma</w:t>
      </w:r>
      <w:r w:rsidR="00CC595B">
        <w:t>kta</w:t>
      </w:r>
      <w:r w:rsidR="00B80762" w:rsidRPr="002C4A1A">
        <w:t>dır.</w:t>
      </w: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376465" w:rsidRDefault="00376465" w:rsidP="00C63E3A">
      <w:pPr>
        <w:pStyle w:val="GvdeMetni"/>
        <w:ind w:firstLine="709"/>
      </w:pPr>
    </w:p>
    <w:p w:rsidR="00376465" w:rsidRDefault="00376465" w:rsidP="00C63E3A">
      <w:pPr>
        <w:pStyle w:val="GvdeMetni"/>
        <w:ind w:firstLine="709"/>
      </w:pPr>
    </w:p>
    <w:p w:rsidR="00376465" w:rsidRDefault="00376465" w:rsidP="00C63E3A">
      <w:pPr>
        <w:pStyle w:val="GvdeMetni"/>
        <w:ind w:firstLine="709"/>
      </w:pPr>
    </w:p>
    <w:p w:rsidR="00376465" w:rsidRPr="002C4A1A" w:rsidRDefault="00376465" w:rsidP="00C63E3A">
      <w:pPr>
        <w:pStyle w:val="GvdeMetni"/>
        <w:ind w:firstLine="709"/>
      </w:pPr>
    </w:p>
    <w:p w:rsidR="005F6BAD" w:rsidRPr="002C4A1A" w:rsidRDefault="005F6BAD" w:rsidP="00C63E3A">
      <w:pPr>
        <w:pStyle w:val="GvdeMetni"/>
        <w:ind w:firstLine="709"/>
      </w:pPr>
    </w:p>
    <w:tbl>
      <w:tblPr>
        <w:tblStyle w:val="TableNormal"/>
        <w:tblW w:w="10491"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7196"/>
        <w:gridCol w:w="1310"/>
        <w:gridCol w:w="1276"/>
      </w:tblGrid>
      <w:tr w:rsidR="00F3128D" w:rsidRPr="002C4A1A" w:rsidTr="00F3128D">
        <w:trPr>
          <w:trHeight w:val="275"/>
        </w:trPr>
        <w:tc>
          <w:tcPr>
            <w:tcW w:w="10489" w:type="dxa"/>
            <w:gridSpan w:val="4"/>
          </w:tcPr>
          <w:p w:rsidR="00F3128D" w:rsidRPr="002C4A1A" w:rsidRDefault="00F3128D" w:rsidP="00F3128D">
            <w:pPr>
              <w:pStyle w:val="TableParagraph"/>
              <w:spacing w:line="256" w:lineRule="exact"/>
              <w:ind w:left="167"/>
              <w:jc w:val="center"/>
              <w:rPr>
                <w:b/>
              </w:rPr>
            </w:pPr>
            <w:r>
              <w:rPr>
                <w:b/>
              </w:rPr>
              <w:t xml:space="preserve">PANDEMİ </w:t>
            </w:r>
            <w:r w:rsidRPr="002C4A1A">
              <w:rPr>
                <w:b/>
              </w:rPr>
              <w:t>FAALIYET PLANI KONTROL LISTESI</w:t>
            </w:r>
          </w:p>
        </w:tc>
      </w:tr>
      <w:tr w:rsidR="00F3128D" w:rsidRPr="002C4A1A" w:rsidTr="00F3128D">
        <w:trPr>
          <w:trHeight w:val="275"/>
        </w:trPr>
        <w:tc>
          <w:tcPr>
            <w:tcW w:w="709" w:type="dxa"/>
          </w:tcPr>
          <w:p w:rsidR="00F3128D" w:rsidRPr="002C4A1A" w:rsidRDefault="00F3128D" w:rsidP="00F3128D">
            <w:pPr>
              <w:pStyle w:val="TableParagraph"/>
              <w:ind w:left="140" w:right="136"/>
              <w:jc w:val="center"/>
              <w:rPr>
                <w:b/>
              </w:rPr>
            </w:pPr>
            <w:r w:rsidRPr="002C4A1A">
              <w:rPr>
                <w:b/>
              </w:rPr>
              <w:t>No</w:t>
            </w:r>
          </w:p>
        </w:tc>
        <w:tc>
          <w:tcPr>
            <w:tcW w:w="7196" w:type="dxa"/>
          </w:tcPr>
          <w:p w:rsidR="00F3128D" w:rsidRPr="002C4A1A" w:rsidRDefault="00F3128D" w:rsidP="00F3128D">
            <w:pPr>
              <w:pStyle w:val="TableParagraph"/>
              <w:spacing w:line="256" w:lineRule="exact"/>
              <w:ind w:left="110"/>
              <w:rPr>
                <w:b/>
              </w:rPr>
            </w:pPr>
            <w:r w:rsidRPr="002C4A1A">
              <w:rPr>
                <w:b/>
              </w:rPr>
              <w:t>Kontrol Edilmesi Gerekenler</w:t>
            </w:r>
          </w:p>
        </w:tc>
        <w:tc>
          <w:tcPr>
            <w:tcW w:w="1310" w:type="dxa"/>
          </w:tcPr>
          <w:p w:rsidR="00F3128D" w:rsidRPr="002C4A1A" w:rsidRDefault="00F3128D" w:rsidP="00F3128D">
            <w:pPr>
              <w:pStyle w:val="TableParagraph"/>
              <w:spacing w:line="256" w:lineRule="exact"/>
              <w:ind w:left="109"/>
            </w:pPr>
            <w:r w:rsidRPr="002C4A1A">
              <w:t>Evet</w:t>
            </w:r>
          </w:p>
        </w:tc>
        <w:tc>
          <w:tcPr>
            <w:tcW w:w="1276" w:type="dxa"/>
          </w:tcPr>
          <w:p w:rsidR="00F3128D" w:rsidRPr="002C4A1A" w:rsidRDefault="00F3128D" w:rsidP="00F3128D">
            <w:pPr>
              <w:pStyle w:val="TableParagraph"/>
              <w:spacing w:line="256" w:lineRule="exact"/>
              <w:ind w:left="112"/>
            </w:pPr>
            <w:r w:rsidRPr="002C4A1A">
              <w:t>Hayır</w:t>
            </w:r>
          </w:p>
        </w:tc>
      </w:tr>
      <w:tr w:rsidR="00F3128D" w:rsidRPr="002C4A1A" w:rsidTr="00F3128D">
        <w:trPr>
          <w:trHeight w:val="276"/>
        </w:trPr>
        <w:tc>
          <w:tcPr>
            <w:tcW w:w="709" w:type="dxa"/>
          </w:tcPr>
          <w:p w:rsidR="00F3128D" w:rsidRPr="002C4A1A" w:rsidRDefault="00F3128D" w:rsidP="00F3128D">
            <w:pPr>
              <w:pStyle w:val="TableParagraph"/>
              <w:ind w:left="4"/>
              <w:jc w:val="center"/>
            </w:pPr>
            <w:r w:rsidRPr="002C4A1A">
              <w:rPr>
                <w:w w:val="99"/>
              </w:rPr>
              <w:t>1</w:t>
            </w:r>
          </w:p>
        </w:tc>
        <w:tc>
          <w:tcPr>
            <w:tcW w:w="7196" w:type="dxa"/>
          </w:tcPr>
          <w:p w:rsidR="00F3128D" w:rsidRPr="002C4A1A" w:rsidRDefault="00F3128D" w:rsidP="00F3128D">
            <w:pPr>
              <w:pStyle w:val="TableParagraph"/>
              <w:spacing w:line="256" w:lineRule="exact"/>
              <w:ind w:left="110"/>
            </w:pPr>
            <w:r>
              <w:t>PANDEMİ</w:t>
            </w:r>
            <w:r w:rsidRPr="002C4A1A">
              <w:t xml:space="preserve"> influenza faaliyet planı hazırlandı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51"/>
        </w:trPr>
        <w:tc>
          <w:tcPr>
            <w:tcW w:w="709" w:type="dxa"/>
          </w:tcPr>
          <w:p w:rsidR="00F3128D" w:rsidRPr="002C4A1A" w:rsidRDefault="00F3128D" w:rsidP="00F3128D">
            <w:pPr>
              <w:pStyle w:val="TableParagraph"/>
              <w:ind w:left="4"/>
              <w:jc w:val="center"/>
            </w:pPr>
            <w:r w:rsidRPr="002C4A1A">
              <w:rPr>
                <w:w w:val="99"/>
              </w:rPr>
              <w:t>2</w:t>
            </w:r>
          </w:p>
        </w:tc>
        <w:tc>
          <w:tcPr>
            <w:tcW w:w="7196" w:type="dxa"/>
          </w:tcPr>
          <w:p w:rsidR="00F3128D" w:rsidRPr="002C4A1A" w:rsidRDefault="00F3128D" w:rsidP="00F3128D">
            <w:pPr>
              <w:pStyle w:val="TableParagraph"/>
              <w:spacing w:line="276" w:lineRule="exact"/>
              <w:ind w:left="110" w:right="329"/>
            </w:pPr>
            <w:r w:rsidRPr="002C4A1A">
              <w:t>Pandemi faaliyet planı hazırlanması için bir koordinatör ve ekip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825"/>
        </w:trPr>
        <w:tc>
          <w:tcPr>
            <w:tcW w:w="709" w:type="dxa"/>
          </w:tcPr>
          <w:p w:rsidR="00F3128D" w:rsidRPr="002C4A1A" w:rsidRDefault="00F3128D" w:rsidP="00F3128D">
            <w:pPr>
              <w:pStyle w:val="TableParagraph"/>
              <w:ind w:left="4"/>
              <w:jc w:val="center"/>
            </w:pPr>
            <w:r w:rsidRPr="002C4A1A">
              <w:rPr>
                <w:w w:val="99"/>
              </w:rPr>
              <w:t>3</w:t>
            </w:r>
          </w:p>
        </w:tc>
        <w:tc>
          <w:tcPr>
            <w:tcW w:w="7196" w:type="dxa"/>
          </w:tcPr>
          <w:p w:rsidR="00F3128D" w:rsidRPr="002C4A1A" w:rsidRDefault="00F3128D" w:rsidP="00F3128D">
            <w:pPr>
              <w:pStyle w:val="TableParagraph"/>
              <w:spacing w:line="276" w:lineRule="exact"/>
              <w:ind w:left="110" w:right="329"/>
            </w:pPr>
            <w:r w:rsidRPr="002C4A1A">
              <w:t>İl sağlık müdürlüğü ile koordineli olarak hazırlanacak “İletişim Planı” kapsamında; pandemi durumunda il sağlık müdürlüğüne bildirim yöntemi ve sorumlusu(ları) ve yedekleri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13"/>
        </w:trPr>
        <w:tc>
          <w:tcPr>
            <w:tcW w:w="709" w:type="dxa"/>
          </w:tcPr>
          <w:p w:rsidR="00F3128D" w:rsidRPr="002C4A1A" w:rsidRDefault="00F3128D" w:rsidP="00F3128D">
            <w:pPr>
              <w:pStyle w:val="TableParagraph"/>
              <w:ind w:left="4"/>
              <w:jc w:val="center"/>
            </w:pPr>
            <w:r w:rsidRPr="002C4A1A">
              <w:rPr>
                <w:w w:val="99"/>
              </w:rPr>
              <w:lastRenderedPageBreak/>
              <w:t>4</w:t>
            </w:r>
          </w:p>
        </w:tc>
        <w:tc>
          <w:tcPr>
            <w:tcW w:w="7196" w:type="dxa"/>
          </w:tcPr>
          <w:p w:rsidR="00F3128D" w:rsidRPr="002C4A1A" w:rsidRDefault="00F3128D" w:rsidP="00F3128D">
            <w:pPr>
              <w:pStyle w:val="TableParagraph"/>
              <w:ind w:left="110"/>
            </w:pPr>
            <w:r w:rsidRPr="002C4A1A">
              <w:t>İl sağlık müdürlüğü ilgili sorumluları ile ilgili bilgiler alındı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18"/>
        </w:trPr>
        <w:tc>
          <w:tcPr>
            <w:tcW w:w="709" w:type="dxa"/>
          </w:tcPr>
          <w:p w:rsidR="00F3128D" w:rsidRPr="002C4A1A" w:rsidRDefault="00F3128D" w:rsidP="00F3128D">
            <w:pPr>
              <w:pStyle w:val="TableParagraph"/>
              <w:ind w:left="4"/>
              <w:jc w:val="center"/>
            </w:pPr>
            <w:r w:rsidRPr="002C4A1A">
              <w:rPr>
                <w:w w:val="99"/>
              </w:rPr>
              <w:t>5</w:t>
            </w:r>
          </w:p>
        </w:tc>
        <w:tc>
          <w:tcPr>
            <w:tcW w:w="7196" w:type="dxa"/>
          </w:tcPr>
          <w:p w:rsidR="00F3128D" w:rsidRPr="002C4A1A" w:rsidRDefault="00F3128D" w:rsidP="00F3128D">
            <w:pPr>
              <w:pStyle w:val="TableParagraph"/>
              <w:ind w:left="110"/>
            </w:pPr>
            <w:r w:rsidRPr="002C4A1A">
              <w:t>Kurum içi iletişim planı hazırlandı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15"/>
        </w:trPr>
        <w:tc>
          <w:tcPr>
            <w:tcW w:w="709" w:type="dxa"/>
          </w:tcPr>
          <w:p w:rsidR="00F3128D" w:rsidRPr="002C4A1A" w:rsidRDefault="00F3128D" w:rsidP="00F3128D">
            <w:pPr>
              <w:pStyle w:val="TableParagraph"/>
              <w:ind w:left="4"/>
              <w:jc w:val="center"/>
            </w:pPr>
            <w:r w:rsidRPr="002C4A1A">
              <w:rPr>
                <w:w w:val="99"/>
              </w:rPr>
              <w:t>6</w:t>
            </w:r>
          </w:p>
        </w:tc>
        <w:tc>
          <w:tcPr>
            <w:tcW w:w="7196" w:type="dxa"/>
          </w:tcPr>
          <w:p w:rsidR="00F3128D" w:rsidRPr="002C4A1A" w:rsidRDefault="00F3128D" w:rsidP="00F3128D">
            <w:pPr>
              <w:pStyle w:val="TableParagraph"/>
              <w:ind w:left="110"/>
            </w:pPr>
            <w:r w:rsidRPr="002C4A1A">
              <w:t>Kurumda çalışan toplam personel sayısı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52"/>
        </w:trPr>
        <w:tc>
          <w:tcPr>
            <w:tcW w:w="709" w:type="dxa"/>
          </w:tcPr>
          <w:p w:rsidR="00F3128D" w:rsidRPr="002C4A1A" w:rsidRDefault="00F3128D" w:rsidP="00F3128D">
            <w:pPr>
              <w:pStyle w:val="TableParagraph"/>
              <w:ind w:left="4"/>
              <w:jc w:val="center"/>
            </w:pPr>
            <w:r w:rsidRPr="002C4A1A">
              <w:rPr>
                <w:w w:val="99"/>
              </w:rPr>
              <w:t>7</w:t>
            </w:r>
          </w:p>
        </w:tc>
        <w:tc>
          <w:tcPr>
            <w:tcW w:w="7196" w:type="dxa"/>
          </w:tcPr>
          <w:p w:rsidR="00F3128D" w:rsidRPr="002C4A1A" w:rsidRDefault="00F3128D" w:rsidP="00F3128D">
            <w:pPr>
              <w:pStyle w:val="TableParagraph"/>
              <w:spacing w:line="276" w:lineRule="exact"/>
              <w:ind w:left="110" w:right="842"/>
            </w:pPr>
            <w:r w:rsidRPr="002C4A1A">
              <w:t>Kurumda çalışan sağlık personeli sayı ve unvanı ile ilgili bilgiler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9"/>
        </w:trPr>
        <w:tc>
          <w:tcPr>
            <w:tcW w:w="709" w:type="dxa"/>
          </w:tcPr>
          <w:p w:rsidR="00F3128D" w:rsidRPr="002C4A1A" w:rsidRDefault="00F3128D" w:rsidP="00F3128D">
            <w:pPr>
              <w:pStyle w:val="TableParagraph"/>
              <w:ind w:left="4"/>
              <w:jc w:val="center"/>
            </w:pPr>
            <w:r w:rsidRPr="002C4A1A">
              <w:rPr>
                <w:w w:val="99"/>
              </w:rPr>
              <w:t>8</w:t>
            </w:r>
          </w:p>
        </w:tc>
        <w:tc>
          <w:tcPr>
            <w:tcW w:w="7196" w:type="dxa"/>
          </w:tcPr>
          <w:p w:rsidR="00F3128D" w:rsidRPr="002C4A1A" w:rsidRDefault="00F3128D" w:rsidP="00F3128D">
            <w:pPr>
              <w:pStyle w:val="TableParagraph"/>
              <w:spacing w:line="276" w:lineRule="exact"/>
              <w:ind w:left="110" w:right="263"/>
            </w:pPr>
            <w:r w:rsidRPr="002C4A1A">
              <w:t>Pandemi durumunda hastanede yatarak tedavisi gerekmeyen hastaların takip ve izolasyon alanı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9"/>
        </w:trPr>
        <w:tc>
          <w:tcPr>
            <w:tcW w:w="709" w:type="dxa"/>
          </w:tcPr>
          <w:p w:rsidR="00F3128D" w:rsidRPr="002C4A1A" w:rsidRDefault="00F3128D" w:rsidP="00F3128D">
            <w:pPr>
              <w:pStyle w:val="TableParagraph"/>
              <w:ind w:left="4"/>
              <w:jc w:val="center"/>
            </w:pPr>
            <w:r w:rsidRPr="002C4A1A">
              <w:rPr>
                <w:w w:val="99"/>
              </w:rPr>
              <w:t>9</w:t>
            </w:r>
          </w:p>
        </w:tc>
        <w:tc>
          <w:tcPr>
            <w:tcW w:w="7196" w:type="dxa"/>
          </w:tcPr>
          <w:p w:rsidR="00F3128D" w:rsidRPr="002C4A1A" w:rsidRDefault="00F3128D" w:rsidP="00F3128D">
            <w:pPr>
              <w:pStyle w:val="TableParagraph"/>
              <w:spacing w:line="276" w:lineRule="exact"/>
              <w:ind w:left="110"/>
            </w:pPr>
            <w:r w:rsidRPr="002C4A1A">
              <w:t>Pandemi durumunda hasta izolasyonu veya hastaların belirlenen alana toplanmasının yönetimi için planlama yapıldı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9"/>
        </w:trPr>
        <w:tc>
          <w:tcPr>
            <w:tcW w:w="709" w:type="dxa"/>
          </w:tcPr>
          <w:p w:rsidR="00F3128D" w:rsidRPr="002C4A1A" w:rsidRDefault="00F3128D" w:rsidP="00F3128D">
            <w:pPr>
              <w:pStyle w:val="TableParagraph"/>
              <w:ind w:left="140" w:right="135"/>
              <w:jc w:val="center"/>
            </w:pPr>
            <w:r w:rsidRPr="002C4A1A">
              <w:t>10</w:t>
            </w:r>
          </w:p>
        </w:tc>
        <w:tc>
          <w:tcPr>
            <w:tcW w:w="7196" w:type="dxa"/>
          </w:tcPr>
          <w:p w:rsidR="00F3128D" w:rsidRPr="002C4A1A" w:rsidRDefault="00F3128D" w:rsidP="00F3128D">
            <w:pPr>
              <w:pStyle w:val="TableParagraph"/>
              <w:spacing w:line="276" w:lineRule="exact"/>
              <w:ind w:left="110" w:right="443"/>
            </w:pPr>
            <w:r w:rsidRPr="002C4A1A">
              <w:t>Pandemi durumunda hastanede yatarak tedavisi gereken hastalar için hastaneye sevk planı hazırlandı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9"/>
        </w:trPr>
        <w:tc>
          <w:tcPr>
            <w:tcW w:w="709" w:type="dxa"/>
          </w:tcPr>
          <w:p w:rsidR="00F3128D" w:rsidRPr="002C4A1A" w:rsidRDefault="00F3128D" w:rsidP="00F3128D">
            <w:pPr>
              <w:pStyle w:val="TableParagraph"/>
              <w:ind w:left="140" w:right="135"/>
              <w:jc w:val="center"/>
            </w:pPr>
            <w:r w:rsidRPr="002C4A1A">
              <w:t>11</w:t>
            </w:r>
          </w:p>
        </w:tc>
        <w:tc>
          <w:tcPr>
            <w:tcW w:w="7196" w:type="dxa"/>
          </w:tcPr>
          <w:p w:rsidR="00F3128D" w:rsidRPr="002C4A1A" w:rsidRDefault="00F3128D" w:rsidP="00F3128D">
            <w:pPr>
              <w:pStyle w:val="TableParagraph"/>
              <w:spacing w:line="276" w:lineRule="exact"/>
              <w:ind w:left="110" w:right="1049"/>
            </w:pPr>
            <w:r w:rsidRPr="002C4A1A">
              <w:t>Kurumda alınması gereken enfeksiyondan korunma ve kontrol önlemlerini uygulamaya yönelik yöntemler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8"/>
        </w:trPr>
        <w:tc>
          <w:tcPr>
            <w:tcW w:w="709" w:type="dxa"/>
          </w:tcPr>
          <w:p w:rsidR="00F3128D" w:rsidRPr="002C4A1A" w:rsidRDefault="00F3128D" w:rsidP="00F3128D">
            <w:pPr>
              <w:pStyle w:val="TableParagraph"/>
              <w:ind w:left="140" w:right="135"/>
              <w:jc w:val="center"/>
            </w:pPr>
            <w:r w:rsidRPr="002C4A1A">
              <w:t>12</w:t>
            </w:r>
          </w:p>
        </w:tc>
        <w:tc>
          <w:tcPr>
            <w:tcW w:w="7196" w:type="dxa"/>
          </w:tcPr>
          <w:p w:rsidR="00F3128D" w:rsidRPr="002C4A1A" w:rsidRDefault="00F3128D" w:rsidP="00F3128D">
            <w:pPr>
              <w:pStyle w:val="TableParagraph"/>
              <w:spacing w:line="272" w:lineRule="exact"/>
              <w:ind w:left="110"/>
            </w:pPr>
            <w:r w:rsidRPr="002C4A1A">
              <w:t xml:space="preserve">Kurumda çalışan ve ikamet eden kişilere </w:t>
            </w:r>
            <w:r>
              <w:t>PANDEMİ</w:t>
            </w:r>
            <w:r w:rsidRPr="002C4A1A">
              <w:t xml:space="preserve"> influenza ile ilgili</w:t>
            </w:r>
          </w:p>
          <w:p w:rsidR="00F3128D" w:rsidRPr="002C4A1A" w:rsidRDefault="00F3128D" w:rsidP="00F3128D">
            <w:pPr>
              <w:pStyle w:val="TableParagraph"/>
              <w:spacing w:line="257" w:lineRule="exact"/>
              <w:ind w:left="110"/>
            </w:pPr>
            <w:r w:rsidRPr="002C4A1A">
              <w:t>eğitimler verildi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51"/>
        </w:trPr>
        <w:tc>
          <w:tcPr>
            <w:tcW w:w="709" w:type="dxa"/>
          </w:tcPr>
          <w:p w:rsidR="00F3128D" w:rsidRPr="002C4A1A" w:rsidRDefault="00F3128D" w:rsidP="00F3128D">
            <w:pPr>
              <w:pStyle w:val="TableParagraph"/>
              <w:ind w:left="140" w:right="135"/>
              <w:jc w:val="center"/>
            </w:pPr>
            <w:r w:rsidRPr="002C4A1A">
              <w:t>13</w:t>
            </w:r>
          </w:p>
        </w:tc>
        <w:tc>
          <w:tcPr>
            <w:tcW w:w="7196" w:type="dxa"/>
          </w:tcPr>
          <w:p w:rsidR="00F3128D" w:rsidRPr="002C4A1A" w:rsidRDefault="00F3128D" w:rsidP="00F3128D">
            <w:pPr>
              <w:pStyle w:val="TableParagraph"/>
              <w:spacing w:line="276" w:lineRule="exact"/>
              <w:ind w:left="110" w:right="629"/>
            </w:pPr>
            <w:r w:rsidRPr="002C4A1A">
              <w:t>Kişisel koruyucu ekipman ihtiyacına ve teminine yönelik planlama yapıldı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14"/>
        </w:trPr>
        <w:tc>
          <w:tcPr>
            <w:tcW w:w="709" w:type="dxa"/>
          </w:tcPr>
          <w:p w:rsidR="00F3128D" w:rsidRPr="002C4A1A" w:rsidRDefault="00F3128D" w:rsidP="00F3128D">
            <w:pPr>
              <w:pStyle w:val="TableParagraph"/>
              <w:ind w:left="140" w:right="135"/>
              <w:jc w:val="center"/>
            </w:pPr>
            <w:r w:rsidRPr="002C4A1A">
              <w:t>14</w:t>
            </w:r>
          </w:p>
        </w:tc>
        <w:tc>
          <w:tcPr>
            <w:tcW w:w="7196" w:type="dxa"/>
          </w:tcPr>
          <w:p w:rsidR="00F3128D" w:rsidRPr="002C4A1A" w:rsidRDefault="00F3128D" w:rsidP="00F3128D">
            <w:pPr>
              <w:pStyle w:val="TableParagraph"/>
              <w:ind w:left="110"/>
            </w:pPr>
            <w:r w:rsidRPr="002C4A1A">
              <w:t>Rutin işlerin idamesi için yedek/ek personel belirlendi 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51"/>
        </w:trPr>
        <w:tc>
          <w:tcPr>
            <w:tcW w:w="709" w:type="dxa"/>
          </w:tcPr>
          <w:p w:rsidR="00F3128D" w:rsidRPr="002C4A1A" w:rsidRDefault="00F3128D" w:rsidP="00F3128D">
            <w:pPr>
              <w:pStyle w:val="TableParagraph"/>
              <w:ind w:left="140" w:right="135"/>
              <w:jc w:val="center"/>
            </w:pPr>
            <w:r w:rsidRPr="002C4A1A">
              <w:t>15</w:t>
            </w:r>
          </w:p>
        </w:tc>
        <w:tc>
          <w:tcPr>
            <w:tcW w:w="7196" w:type="dxa"/>
          </w:tcPr>
          <w:p w:rsidR="00F3128D" w:rsidRPr="002C4A1A" w:rsidRDefault="00F3128D" w:rsidP="00F3128D">
            <w:pPr>
              <w:pStyle w:val="TableParagraph"/>
              <w:spacing w:line="276" w:lineRule="exact"/>
              <w:ind w:left="110"/>
            </w:pPr>
            <w:r w:rsidRPr="002C4A1A">
              <w:t>Kurum şartları değerlendirilerek ziyaretçilere yönelik planlama yapıldı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825"/>
        </w:trPr>
        <w:tc>
          <w:tcPr>
            <w:tcW w:w="709" w:type="dxa"/>
          </w:tcPr>
          <w:p w:rsidR="00F3128D" w:rsidRPr="002C4A1A" w:rsidRDefault="00F3128D" w:rsidP="00F3128D">
            <w:pPr>
              <w:pStyle w:val="TableParagraph"/>
              <w:ind w:left="140" w:right="135"/>
              <w:jc w:val="center"/>
            </w:pPr>
            <w:r w:rsidRPr="002C4A1A">
              <w:t>16</w:t>
            </w:r>
          </w:p>
        </w:tc>
        <w:tc>
          <w:tcPr>
            <w:tcW w:w="7196" w:type="dxa"/>
          </w:tcPr>
          <w:p w:rsidR="00F3128D" w:rsidRPr="002C4A1A" w:rsidRDefault="00F3128D" w:rsidP="00F3128D">
            <w:pPr>
              <w:pStyle w:val="TableParagraph"/>
              <w:spacing w:line="276" w:lineRule="exact"/>
              <w:ind w:left="110" w:right="129"/>
            </w:pPr>
            <w:r w:rsidRPr="002C4A1A">
              <w:t>Pandemi durumunda ihtiyaç duyulabilecek temel yaşam malzemelerinin (su, gıda, temizlik malzemesi vb.) sağlanmasına yönelik planlama yapıldı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9"/>
        </w:trPr>
        <w:tc>
          <w:tcPr>
            <w:tcW w:w="709" w:type="dxa"/>
          </w:tcPr>
          <w:p w:rsidR="00F3128D" w:rsidRPr="002C4A1A" w:rsidRDefault="00F3128D" w:rsidP="00F3128D">
            <w:pPr>
              <w:pStyle w:val="TableParagraph"/>
              <w:ind w:left="140" w:right="135"/>
              <w:jc w:val="center"/>
            </w:pPr>
            <w:r w:rsidRPr="002C4A1A">
              <w:t>17</w:t>
            </w:r>
          </w:p>
        </w:tc>
        <w:tc>
          <w:tcPr>
            <w:tcW w:w="7196" w:type="dxa"/>
          </w:tcPr>
          <w:p w:rsidR="00F3128D" w:rsidRPr="002C4A1A" w:rsidRDefault="00F3128D" w:rsidP="00F3128D">
            <w:pPr>
              <w:pStyle w:val="TableParagraph"/>
              <w:spacing w:line="276" w:lineRule="exact"/>
              <w:ind w:left="110" w:right="329"/>
            </w:pPr>
            <w:r w:rsidRPr="002C4A1A">
              <w:t>Kurum mevzuatı değerlendirilerek ailesinin yanına gönderilmesi mümkün olanlara yönelik planlama yapıldı mı?</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r w:rsidR="00F3128D" w:rsidRPr="002C4A1A" w:rsidTr="00F3128D">
        <w:trPr>
          <w:trHeight w:val="548"/>
        </w:trPr>
        <w:tc>
          <w:tcPr>
            <w:tcW w:w="709" w:type="dxa"/>
          </w:tcPr>
          <w:p w:rsidR="00F3128D" w:rsidRPr="002C4A1A" w:rsidRDefault="00F3128D" w:rsidP="00F3128D">
            <w:pPr>
              <w:pStyle w:val="TableParagraph"/>
              <w:ind w:left="140" w:right="135"/>
              <w:jc w:val="center"/>
            </w:pPr>
            <w:r w:rsidRPr="002C4A1A">
              <w:t>18</w:t>
            </w:r>
          </w:p>
        </w:tc>
        <w:tc>
          <w:tcPr>
            <w:tcW w:w="7196" w:type="dxa"/>
          </w:tcPr>
          <w:p w:rsidR="00F3128D" w:rsidRPr="002C4A1A" w:rsidRDefault="00F3128D" w:rsidP="00F3128D">
            <w:pPr>
              <w:pStyle w:val="TableParagraph"/>
              <w:spacing w:line="272" w:lineRule="exact"/>
              <w:ind w:left="110"/>
            </w:pPr>
            <w:r w:rsidRPr="002C4A1A">
              <w:t>İhtiyaç duyulan malzeme ve hizmet temini için mali kaynak belirlendi</w:t>
            </w:r>
          </w:p>
          <w:p w:rsidR="00F3128D" w:rsidRPr="002C4A1A" w:rsidRDefault="00F3128D" w:rsidP="00F3128D">
            <w:pPr>
              <w:pStyle w:val="TableParagraph"/>
              <w:spacing w:line="257" w:lineRule="exact"/>
              <w:ind w:left="110"/>
            </w:pPr>
            <w:r w:rsidRPr="002C4A1A">
              <w:t>mi?</w:t>
            </w:r>
          </w:p>
        </w:tc>
        <w:tc>
          <w:tcPr>
            <w:tcW w:w="1310" w:type="dxa"/>
          </w:tcPr>
          <w:p w:rsidR="00F3128D" w:rsidRPr="002C4A1A" w:rsidRDefault="00F3128D" w:rsidP="00F3128D">
            <w:pPr>
              <w:pStyle w:val="TableParagraph"/>
            </w:pPr>
          </w:p>
        </w:tc>
        <w:tc>
          <w:tcPr>
            <w:tcW w:w="1276" w:type="dxa"/>
          </w:tcPr>
          <w:p w:rsidR="00F3128D" w:rsidRPr="002C4A1A" w:rsidRDefault="00F3128D" w:rsidP="00F3128D">
            <w:pPr>
              <w:pStyle w:val="TableParagraph"/>
            </w:pPr>
          </w:p>
        </w:tc>
      </w:tr>
    </w:tbl>
    <w:p w:rsidR="005F6BAD" w:rsidRPr="002C4A1A" w:rsidRDefault="005F6BAD" w:rsidP="00F3128D">
      <w:pPr>
        <w:pStyle w:val="GvdeMetni"/>
      </w:pPr>
    </w:p>
    <w:p w:rsidR="00B201A9" w:rsidRDefault="00B201A9"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D03E38" w:rsidRDefault="00D03E38" w:rsidP="00C63E3A">
      <w:pPr>
        <w:pStyle w:val="GvdeMetni"/>
        <w:ind w:firstLine="709"/>
      </w:pPr>
    </w:p>
    <w:p w:rsidR="00376465" w:rsidRDefault="00376465" w:rsidP="00C63E3A">
      <w:pPr>
        <w:pStyle w:val="GvdeMetni"/>
        <w:ind w:firstLine="709"/>
      </w:pPr>
    </w:p>
    <w:p w:rsidR="00D03E38" w:rsidRDefault="00D03E38" w:rsidP="00C63E3A">
      <w:pPr>
        <w:pStyle w:val="GvdeMetni"/>
        <w:ind w:firstLine="709"/>
      </w:pPr>
    </w:p>
    <w:p w:rsidR="005F6BAD" w:rsidRPr="002C4A1A" w:rsidRDefault="008802F3" w:rsidP="00C63E3A">
      <w:pPr>
        <w:pStyle w:val="GvdeMetni"/>
        <w:ind w:firstLine="709"/>
      </w:pPr>
      <w:r>
        <w:t>PANDEMİ</w:t>
      </w:r>
      <w:r w:rsidR="00B80762" w:rsidRPr="002C4A1A">
        <w:t xml:space="preserve"> İNFLUENZA FAALİYET ŞEMASI</w:t>
      </w:r>
    </w:p>
    <w:p w:rsidR="005F6BAD" w:rsidRPr="002C4A1A" w:rsidRDefault="005F6BAD" w:rsidP="00C63E3A">
      <w:pPr>
        <w:pStyle w:val="GvdeMetni"/>
        <w:ind w:firstLine="709"/>
        <w:rPr>
          <w:b/>
        </w:rPr>
      </w:pPr>
    </w:p>
    <w:p w:rsidR="005F6BAD" w:rsidRPr="002C4A1A" w:rsidRDefault="005F6BAD" w:rsidP="00C63E3A">
      <w:pPr>
        <w:pStyle w:val="GvdeMetni"/>
        <w:ind w:firstLine="709"/>
      </w:pPr>
      <w:bookmarkStart w:id="14" w:name="_bookmark11"/>
      <w:bookmarkEnd w:id="14"/>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909"/>
      </w:tblGrid>
      <w:tr w:rsidR="00F3128D" w:rsidRPr="002C4A1A" w:rsidTr="00F3128D">
        <w:trPr>
          <w:trHeight w:val="559"/>
        </w:trPr>
        <w:tc>
          <w:tcPr>
            <w:tcW w:w="3371" w:type="dxa"/>
            <w:shd w:val="clear" w:color="auto" w:fill="538DD3"/>
          </w:tcPr>
          <w:p w:rsidR="00F3128D" w:rsidRPr="002C4A1A" w:rsidRDefault="00F3128D" w:rsidP="00F3128D">
            <w:pPr>
              <w:pStyle w:val="TableParagraph"/>
              <w:ind w:left="316" w:right="174" w:hanging="116"/>
              <w:rPr>
                <w:b/>
              </w:rPr>
            </w:pPr>
            <w:r w:rsidRPr="002C4A1A">
              <w:rPr>
                <w:b/>
              </w:rPr>
              <w:t>PANDEMİ ÖNCESİ YAPILMASI GEREKENLER</w:t>
            </w:r>
          </w:p>
        </w:tc>
        <w:tc>
          <w:tcPr>
            <w:tcW w:w="6909" w:type="dxa"/>
            <w:shd w:val="clear" w:color="auto" w:fill="538DD3"/>
          </w:tcPr>
          <w:p w:rsidR="00F3128D" w:rsidRPr="002C4A1A" w:rsidRDefault="00F3128D" w:rsidP="00F3128D">
            <w:pPr>
              <w:pStyle w:val="TableParagraph"/>
              <w:rPr>
                <w:b/>
              </w:rPr>
            </w:pPr>
          </w:p>
          <w:p w:rsidR="00F3128D" w:rsidRPr="002C4A1A" w:rsidRDefault="00F3128D" w:rsidP="00F3128D">
            <w:pPr>
              <w:pStyle w:val="TableParagraph"/>
              <w:ind w:left="2049" w:right="2705"/>
              <w:jc w:val="center"/>
              <w:rPr>
                <w:b/>
              </w:rPr>
            </w:pPr>
            <w:r w:rsidRPr="002C4A1A">
              <w:rPr>
                <w:b/>
              </w:rPr>
              <w:t>FAALİYETLER</w:t>
            </w:r>
          </w:p>
        </w:tc>
      </w:tr>
      <w:tr w:rsidR="00F3128D" w:rsidRPr="002C4A1A" w:rsidTr="00F3128D">
        <w:trPr>
          <w:trHeight w:val="693"/>
        </w:trPr>
        <w:tc>
          <w:tcPr>
            <w:tcW w:w="3371" w:type="dxa"/>
            <w:shd w:val="clear" w:color="auto" w:fill="B8CCE3"/>
          </w:tcPr>
          <w:p w:rsidR="00F3128D" w:rsidRPr="002C4A1A" w:rsidRDefault="00F3128D" w:rsidP="00F3128D">
            <w:pPr>
              <w:pStyle w:val="TableParagraph"/>
              <w:ind w:left="107" w:right="174"/>
            </w:pPr>
            <w:r w:rsidRPr="002C4A1A">
              <w:t>İş yerinde faaliyet planını yapacak koordinatör ekibin belirlenmesi</w:t>
            </w:r>
          </w:p>
        </w:tc>
        <w:tc>
          <w:tcPr>
            <w:tcW w:w="6909" w:type="dxa"/>
            <w:shd w:val="clear" w:color="auto" w:fill="B8CCE3"/>
          </w:tcPr>
          <w:p w:rsidR="00F3128D" w:rsidRPr="002C4A1A" w:rsidRDefault="00F3128D" w:rsidP="00F3128D">
            <w:pPr>
              <w:pStyle w:val="TableParagraph"/>
              <w:ind w:left="107"/>
            </w:pPr>
            <w:r w:rsidRPr="002C4A1A">
              <w:t>-Koordinatör komisyonun/ekibin belirlenmesi</w:t>
            </w:r>
          </w:p>
        </w:tc>
      </w:tr>
      <w:tr w:rsidR="00F3128D" w:rsidRPr="002C4A1A" w:rsidTr="00F3128D">
        <w:trPr>
          <w:trHeight w:val="856"/>
        </w:trPr>
        <w:tc>
          <w:tcPr>
            <w:tcW w:w="3371" w:type="dxa"/>
            <w:shd w:val="clear" w:color="auto" w:fill="8DB3E1"/>
          </w:tcPr>
          <w:p w:rsidR="00F3128D" w:rsidRPr="00526315" w:rsidRDefault="00F3128D" w:rsidP="00F3128D">
            <w:pPr>
              <w:pStyle w:val="TableParagraph"/>
              <w:ind w:left="107" w:right="262"/>
            </w:pPr>
            <w:r w:rsidRPr="00526315">
              <w:lastRenderedPageBreak/>
              <w:t>Kurumumuzdaki çalışan ve sayısının belirlenmesi ve iletişimin sağlanması</w:t>
            </w:r>
          </w:p>
        </w:tc>
        <w:tc>
          <w:tcPr>
            <w:tcW w:w="6909" w:type="dxa"/>
            <w:shd w:val="clear" w:color="auto" w:fill="8DB3E1"/>
          </w:tcPr>
          <w:p w:rsidR="00F3128D" w:rsidRPr="00526315" w:rsidRDefault="00F3128D" w:rsidP="00F3128D">
            <w:pPr>
              <w:pStyle w:val="TableParagraph"/>
              <w:ind w:left="107" w:right="478"/>
            </w:pPr>
            <w:r w:rsidRPr="00526315">
              <w:t>- Kurum içi Müdürlüğümüzün teşkilat şemasının listelenmesi ve koordineli bir şekilde çalışılabilmesi için iletişim numaralarının alınması.</w:t>
            </w:r>
          </w:p>
        </w:tc>
      </w:tr>
      <w:tr w:rsidR="00F3128D" w:rsidRPr="002C4A1A" w:rsidTr="00F3128D">
        <w:trPr>
          <w:trHeight w:val="621"/>
        </w:trPr>
        <w:tc>
          <w:tcPr>
            <w:tcW w:w="3371" w:type="dxa"/>
            <w:shd w:val="clear" w:color="auto" w:fill="B8CCE3"/>
          </w:tcPr>
          <w:p w:rsidR="00F3128D" w:rsidRPr="00526315" w:rsidRDefault="00F3128D" w:rsidP="00F3128D">
            <w:pPr>
              <w:pStyle w:val="TableParagraph"/>
              <w:ind w:left="158"/>
            </w:pPr>
            <w:r w:rsidRPr="00526315">
              <w:t>Kurum dışı iletişimin sağlanması.</w:t>
            </w:r>
          </w:p>
        </w:tc>
        <w:tc>
          <w:tcPr>
            <w:tcW w:w="6909" w:type="dxa"/>
            <w:shd w:val="clear" w:color="auto" w:fill="B8CCE3"/>
          </w:tcPr>
          <w:p w:rsidR="00F3128D" w:rsidRPr="00526315" w:rsidRDefault="00F3128D" w:rsidP="00F3128D">
            <w:pPr>
              <w:pStyle w:val="TableParagraph"/>
              <w:ind w:left="107"/>
            </w:pPr>
            <w:r w:rsidRPr="00526315">
              <w:t>- İlçe Sağlık Müdürlüğü Bulaşıcı ve Bulaşıcı olmayan Hastalıklar birimi iletişim numaralarının alınması.</w:t>
            </w:r>
          </w:p>
        </w:tc>
      </w:tr>
      <w:tr w:rsidR="00F3128D" w:rsidRPr="002C4A1A" w:rsidTr="00F3128D">
        <w:trPr>
          <w:trHeight w:val="650"/>
        </w:trPr>
        <w:tc>
          <w:tcPr>
            <w:tcW w:w="3371" w:type="dxa"/>
            <w:shd w:val="clear" w:color="auto" w:fill="8DB3E1"/>
          </w:tcPr>
          <w:p w:rsidR="00F3128D" w:rsidRPr="00526315" w:rsidRDefault="00F3128D" w:rsidP="00F3128D">
            <w:pPr>
              <w:pStyle w:val="TableParagraph"/>
              <w:ind w:left="107" w:right="751"/>
            </w:pPr>
            <w:r w:rsidRPr="00526315">
              <w:t>Öncelikli sağlık hizmeti alacak personelin belirlenmesi</w:t>
            </w:r>
          </w:p>
        </w:tc>
        <w:tc>
          <w:tcPr>
            <w:tcW w:w="6909" w:type="dxa"/>
            <w:shd w:val="clear" w:color="auto" w:fill="8DB3E1"/>
          </w:tcPr>
          <w:p w:rsidR="00F3128D" w:rsidRPr="00526315" w:rsidRDefault="00F3128D" w:rsidP="00F3128D">
            <w:pPr>
              <w:pStyle w:val="TableParagraph"/>
              <w:ind w:left="107" w:right="434"/>
            </w:pPr>
            <w:r w:rsidRPr="00526315">
              <w:t>-Kurumumuzda çalışan personelin hastalıktan korunması için</w:t>
            </w:r>
            <w:r w:rsidR="0087680A">
              <w:t xml:space="preserve"> </w:t>
            </w:r>
            <w:r w:rsidRPr="00526315">
              <w:rPr>
                <w:b/>
                <w:u w:val="single"/>
              </w:rPr>
              <w:t>risk gruplarının</w:t>
            </w:r>
            <w:r w:rsidRPr="00526315">
              <w:t>belirlenmesi</w:t>
            </w:r>
          </w:p>
        </w:tc>
      </w:tr>
      <w:tr w:rsidR="00F3128D" w:rsidRPr="002C4A1A" w:rsidTr="00F3128D">
        <w:trPr>
          <w:trHeight w:val="5577"/>
        </w:trPr>
        <w:tc>
          <w:tcPr>
            <w:tcW w:w="3371" w:type="dxa"/>
            <w:shd w:val="clear" w:color="auto" w:fill="8DB3E1"/>
          </w:tcPr>
          <w:p w:rsidR="00F3128D" w:rsidRPr="00526315" w:rsidRDefault="00F3128D" w:rsidP="00F3128D">
            <w:pPr>
              <w:pStyle w:val="TableParagraph"/>
              <w:rPr>
                <w:b/>
              </w:rPr>
            </w:pPr>
          </w:p>
          <w:p w:rsidR="00F3128D" w:rsidRPr="00526315" w:rsidRDefault="00F3128D" w:rsidP="00F3128D">
            <w:pPr>
              <w:pStyle w:val="TableParagraph"/>
              <w:rPr>
                <w:b/>
              </w:rPr>
            </w:pPr>
          </w:p>
          <w:p w:rsidR="00F3128D" w:rsidRPr="00526315" w:rsidRDefault="00F3128D" w:rsidP="00F3128D">
            <w:pPr>
              <w:pStyle w:val="TableParagraph"/>
              <w:rPr>
                <w:b/>
              </w:rPr>
            </w:pPr>
          </w:p>
          <w:p w:rsidR="00F3128D" w:rsidRPr="00526315" w:rsidRDefault="00F3128D" w:rsidP="00F3128D">
            <w:pPr>
              <w:pStyle w:val="TableParagraph"/>
              <w:rPr>
                <w:b/>
              </w:rPr>
            </w:pPr>
          </w:p>
          <w:p w:rsidR="00F3128D" w:rsidRPr="00526315" w:rsidRDefault="00F3128D" w:rsidP="00F3128D">
            <w:pPr>
              <w:pStyle w:val="TableParagraph"/>
              <w:rPr>
                <w:b/>
              </w:rPr>
            </w:pPr>
          </w:p>
          <w:p w:rsidR="00F3128D" w:rsidRPr="00526315" w:rsidRDefault="00F3128D" w:rsidP="00F3128D">
            <w:pPr>
              <w:pStyle w:val="TableParagraph"/>
              <w:rPr>
                <w:b/>
              </w:rPr>
            </w:pPr>
          </w:p>
          <w:p w:rsidR="00F3128D" w:rsidRPr="00526315" w:rsidRDefault="00F3128D" w:rsidP="00F3128D">
            <w:pPr>
              <w:pStyle w:val="TableParagraph"/>
              <w:rPr>
                <w:b/>
              </w:rPr>
            </w:pPr>
          </w:p>
          <w:p w:rsidR="00F3128D" w:rsidRPr="00526315" w:rsidRDefault="00F3128D" w:rsidP="00F3128D">
            <w:pPr>
              <w:pStyle w:val="TableParagraph"/>
              <w:rPr>
                <w:b/>
              </w:rPr>
            </w:pPr>
          </w:p>
          <w:p w:rsidR="00F3128D" w:rsidRPr="00865213" w:rsidRDefault="00F3128D" w:rsidP="00F3128D">
            <w:pPr>
              <w:pStyle w:val="TableParagraph"/>
              <w:ind w:left="107" w:right="168"/>
            </w:pPr>
            <w:r w:rsidRPr="00865213">
              <w:t>Sık el yıkama alışkanlığı kazandırmak ve damlacık yoluyla yayılımını engellemek ve</w:t>
            </w:r>
          </w:p>
          <w:p w:rsidR="00F3128D" w:rsidRPr="00526315" w:rsidRDefault="00F3128D" w:rsidP="00F3128D">
            <w:pPr>
              <w:pStyle w:val="TableParagraph"/>
              <w:ind w:left="107" w:right="168"/>
            </w:pPr>
            <w:r w:rsidRPr="00865213">
              <w:t>Sosyal Mesafe Kuralı</w:t>
            </w:r>
          </w:p>
        </w:tc>
        <w:tc>
          <w:tcPr>
            <w:tcW w:w="6909" w:type="dxa"/>
            <w:shd w:val="clear" w:color="auto" w:fill="8DB3E1"/>
          </w:tcPr>
          <w:p w:rsidR="00F3128D" w:rsidRPr="00526315" w:rsidRDefault="00F3128D" w:rsidP="00F3128D">
            <w:pPr>
              <w:pStyle w:val="TableParagraph"/>
              <w:spacing w:line="278" w:lineRule="auto"/>
              <w:ind w:left="107" w:right="511"/>
            </w:pPr>
            <w:r w:rsidRPr="00526315">
              <w:t>-Potansiyel hastalığın bulaşmasını engellemek için aşağıdaki</w:t>
            </w:r>
            <w:r w:rsidRPr="00526315">
              <w:rPr>
                <w:b/>
                <w:u w:val="single"/>
              </w:rPr>
              <w:t>hijyen kuralları</w:t>
            </w:r>
            <w:r w:rsidR="0087680A">
              <w:rPr>
                <w:b/>
                <w:u w:val="single"/>
              </w:rPr>
              <w:t xml:space="preserve"> </w:t>
            </w:r>
            <w:r w:rsidRPr="00526315">
              <w:rPr>
                <w:b/>
                <w:u w:val="single"/>
              </w:rPr>
              <w:t xml:space="preserve">konusunda </w:t>
            </w:r>
            <w:r w:rsidRPr="00526315">
              <w:t>bilgi düzeyini artırıcı</w:t>
            </w:r>
            <w:r w:rsidRPr="00526315">
              <w:rPr>
                <w:b/>
                <w:u w:val="single"/>
              </w:rPr>
              <w:t>eğitim faaliyetleri</w:t>
            </w:r>
            <w:r w:rsidRPr="00526315">
              <w:t>yapılmalıdır.</w:t>
            </w:r>
          </w:p>
          <w:p w:rsidR="00F3128D" w:rsidRPr="00526315" w:rsidRDefault="00F3128D" w:rsidP="00F3128D">
            <w:pPr>
              <w:pStyle w:val="TableParagraph"/>
              <w:spacing w:line="276" w:lineRule="auto"/>
              <w:ind w:left="107" w:right="384"/>
            </w:pPr>
            <w:r w:rsidRPr="00526315">
              <w:t>-Öksürürken, hapşırırken ve burnunu temizlerken tek kullanımlık mendiller ile ağzı ve burnu kapatmak ya da kol içine hapşırıp öksürmenin önemini öğretmek.</w:t>
            </w:r>
          </w:p>
          <w:p w:rsidR="00F3128D" w:rsidRPr="00526315" w:rsidRDefault="00F3128D" w:rsidP="00F3128D">
            <w:pPr>
              <w:pStyle w:val="TableParagraph"/>
              <w:ind w:left="107"/>
            </w:pPr>
            <w:r w:rsidRPr="00526315">
              <w:t>-Kullanılmış mendilleri en yakın çöp kutusuna atmak.</w:t>
            </w:r>
          </w:p>
          <w:p w:rsidR="00F3128D" w:rsidRPr="00526315" w:rsidRDefault="00F3128D" w:rsidP="00F3128D">
            <w:pPr>
              <w:pStyle w:val="TableParagraph"/>
              <w:spacing w:line="276" w:lineRule="auto"/>
              <w:ind w:left="107" w:right="430"/>
              <w:jc w:val="both"/>
            </w:pPr>
            <w:r w:rsidRPr="00526315">
              <w:t>-Öksürdükten, hapşırdıktan, mendil kullandıktan sonra, solunum salgılarıyla ve kirli yüzeylerle (solunum salgılarıyla kontamine olmuş yüzeyler) temasettikten sonra elleriyıkamak.</w:t>
            </w:r>
          </w:p>
          <w:p w:rsidR="00F3128D" w:rsidRPr="00526315" w:rsidRDefault="00F3128D" w:rsidP="00F3128D">
            <w:pPr>
              <w:pStyle w:val="TableParagraph"/>
              <w:ind w:left="107"/>
              <w:jc w:val="both"/>
            </w:pPr>
            <w:r w:rsidRPr="00526315">
              <w:t>-Elleri yıkamadan göz ve burun mukozasına temastan kaçınmak.</w:t>
            </w:r>
          </w:p>
          <w:p w:rsidR="00F3128D" w:rsidRPr="00526315" w:rsidRDefault="00F3128D" w:rsidP="00F3128D">
            <w:pPr>
              <w:pStyle w:val="TableParagraph"/>
              <w:ind w:left="107"/>
              <w:rPr>
                <w:b/>
              </w:rPr>
            </w:pPr>
            <w:r w:rsidRPr="00526315">
              <w:rPr>
                <w:b/>
                <w:u w:val="single"/>
              </w:rPr>
              <w:t>-Doğru el yıkama tekniğini ve enfeksiyon kontrol önlemlerini anlatan</w:t>
            </w:r>
          </w:p>
          <w:p w:rsidR="00F3128D" w:rsidRPr="00526315" w:rsidRDefault="00F3128D" w:rsidP="00F3128D">
            <w:pPr>
              <w:pStyle w:val="TableParagraph"/>
              <w:ind w:left="107"/>
              <w:rPr>
                <w:b/>
              </w:rPr>
            </w:pPr>
            <w:r w:rsidRPr="00526315">
              <w:rPr>
                <w:b/>
                <w:u w:val="single"/>
              </w:rPr>
              <w:t>posterler, afişler vb. dikkat çekmek için kurumda görünür yerlere</w:t>
            </w:r>
          </w:p>
          <w:p w:rsidR="00F3128D" w:rsidRPr="00526315" w:rsidRDefault="00F3128D" w:rsidP="00F3128D">
            <w:pPr>
              <w:pStyle w:val="TableParagraph"/>
              <w:ind w:left="107"/>
              <w:rPr>
                <w:b/>
              </w:rPr>
            </w:pPr>
            <w:r w:rsidRPr="00526315">
              <w:rPr>
                <w:b/>
                <w:u w:val="single"/>
              </w:rPr>
              <w:t>asılmalıdır.</w:t>
            </w:r>
          </w:p>
          <w:p w:rsidR="00F3128D" w:rsidRPr="00526315" w:rsidRDefault="00F3128D" w:rsidP="00F3128D">
            <w:pPr>
              <w:pStyle w:val="TableParagraph"/>
              <w:spacing w:line="276" w:lineRule="auto"/>
              <w:ind w:left="107"/>
            </w:pPr>
            <w:r w:rsidRPr="00526315">
              <w:t>-Sosyal iletişim araçları kullanılarak sürekli bilgilendirme yapılması, mümkünse kamu spotları yayınlanması.</w:t>
            </w:r>
          </w:p>
          <w:p w:rsidR="00F3128D" w:rsidRPr="00526315" w:rsidRDefault="00F3128D" w:rsidP="00F3128D">
            <w:pPr>
              <w:pStyle w:val="TableParagraph"/>
              <w:ind w:left="107"/>
            </w:pPr>
            <w:r w:rsidRPr="00526315">
              <w:t>-Hastalık yayılımını azaltmak amacıyla semptomlar kaybolana kadar hasta</w:t>
            </w:r>
          </w:p>
          <w:p w:rsidR="00F3128D" w:rsidRDefault="00F3128D" w:rsidP="00F3128D">
            <w:pPr>
              <w:pStyle w:val="TableParagraph"/>
              <w:spacing w:line="278" w:lineRule="auto"/>
              <w:ind w:left="107" w:right="246"/>
            </w:pPr>
            <w:r w:rsidRPr="00526315">
              <w:t>kişilerin kalabalık ortamlara girmemesi sağlanmalı ve evde istirahat etmesi teşvik edilmelidir.</w:t>
            </w:r>
          </w:p>
          <w:p w:rsidR="00F3128D" w:rsidRDefault="00F3128D" w:rsidP="00F3128D">
            <w:pPr>
              <w:pStyle w:val="TableParagraph"/>
              <w:spacing w:line="278" w:lineRule="auto"/>
              <w:ind w:left="107" w:right="246"/>
            </w:pPr>
            <w:r>
              <w:t>-Hastalık döneminde Sosyal mesafe kuralına dikkat edilmelidir.</w:t>
            </w:r>
          </w:p>
          <w:p w:rsidR="00F3128D" w:rsidRPr="00526315" w:rsidRDefault="00F3128D" w:rsidP="00F3128D">
            <w:pPr>
              <w:pStyle w:val="TableParagraph"/>
              <w:spacing w:line="278" w:lineRule="auto"/>
              <w:ind w:left="107" w:right="246"/>
            </w:pPr>
          </w:p>
        </w:tc>
      </w:tr>
      <w:tr w:rsidR="00F3128D" w:rsidRPr="002C4A1A" w:rsidTr="00F3128D">
        <w:trPr>
          <w:trHeight w:val="726"/>
        </w:trPr>
        <w:tc>
          <w:tcPr>
            <w:tcW w:w="3371" w:type="dxa"/>
            <w:shd w:val="clear" w:color="auto" w:fill="B8CCE3"/>
          </w:tcPr>
          <w:p w:rsidR="00F3128D" w:rsidRPr="002C4A1A" w:rsidRDefault="00F3128D" w:rsidP="00F3128D">
            <w:pPr>
              <w:pStyle w:val="TableParagraph"/>
              <w:ind w:left="107" w:right="1123"/>
            </w:pPr>
            <w:r w:rsidRPr="002C4A1A">
              <w:t>Pandemi Faaliyet Planının Kurumsallaşması</w:t>
            </w:r>
          </w:p>
        </w:tc>
        <w:tc>
          <w:tcPr>
            <w:tcW w:w="6909" w:type="dxa"/>
            <w:shd w:val="clear" w:color="auto" w:fill="B8CCE3"/>
          </w:tcPr>
          <w:p w:rsidR="00F3128D" w:rsidRPr="002C4A1A" w:rsidRDefault="00F3128D" w:rsidP="00F3128D">
            <w:pPr>
              <w:pStyle w:val="TableParagraph"/>
              <w:ind w:left="107" w:right="329"/>
            </w:pPr>
            <w:r w:rsidRPr="002C4A1A">
              <w:t>Güncellenebilir şekilde pandemi faaliyet planının hazırlanması ve plan hakkında bilgilendirme çalışmaları yapılması.</w:t>
            </w:r>
          </w:p>
        </w:tc>
      </w:tr>
      <w:tr w:rsidR="00F3128D" w:rsidRPr="002C4A1A" w:rsidTr="00F3128D">
        <w:trPr>
          <w:trHeight w:val="964"/>
        </w:trPr>
        <w:tc>
          <w:tcPr>
            <w:tcW w:w="3371" w:type="dxa"/>
            <w:shd w:val="clear" w:color="auto" w:fill="B8CCE3"/>
          </w:tcPr>
          <w:p w:rsidR="00F3128D" w:rsidRPr="002C4A1A" w:rsidRDefault="00F3128D" w:rsidP="00F3128D">
            <w:pPr>
              <w:pStyle w:val="TableParagraph"/>
              <w:ind w:left="107" w:right="351"/>
            </w:pPr>
            <w:r w:rsidRPr="002C4A1A">
              <w:t>İşyerinin, araç gereç temizliğinin ve kişisel hijyen konusunda eğitim planlanması</w:t>
            </w:r>
          </w:p>
        </w:tc>
        <w:tc>
          <w:tcPr>
            <w:tcW w:w="6909" w:type="dxa"/>
            <w:shd w:val="clear" w:color="auto" w:fill="B8CCE3"/>
          </w:tcPr>
          <w:p w:rsidR="00F3128D" w:rsidRPr="002C4A1A" w:rsidRDefault="00F3128D" w:rsidP="00F3128D">
            <w:pPr>
              <w:pStyle w:val="TableParagraph"/>
              <w:rPr>
                <w:b/>
              </w:rPr>
            </w:pPr>
          </w:p>
          <w:p w:rsidR="00F3128D" w:rsidRPr="002C4A1A" w:rsidRDefault="00F3128D" w:rsidP="00F3128D">
            <w:pPr>
              <w:pStyle w:val="TableParagraph"/>
              <w:ind w:left="107" w:right="1034"/>
            </w:pPr>
            <w:r w:rsidRPr="002C4A1A">
              <w:t>İşyerinde temizlik işinde çalışan personelin hijyen eğitimi almamışlarsa almalarının planlanması ve eğitim almalarının sağlanması.</w:t>
            </w:r>
          </w:p>
        </w:tc>
      </w:tr>
    </w:tbl>
    <w:p w:rsidR="00B80762" w:rsidRDefault="00B80762" w:rsidP="00F3128D">
      <w:pPr>
        <w:pStyle w:val="GvdeMetni"/>
      </w:pPr>
    </w:p>
    <w:p w:rsidR="00F3128D" w:rsidRDefault="00F3128D" w:rsidP="00F3128D">
      <w:pPr>
        <w:pStyle w:val="GvdeMetni"/>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6875"/>
      </w:tblGrid>
      <w:tr w:rsidR="00F3128D" w:rsidRPr="002C4A1A" w:rsidTr="00F3128D">
        <w:trPr>
          <w:trHeight w:val="840"/>
        </w:trPr>
        <w:tc>
          <w:tcPr>
            <w:tcW w:w="3263" w:type="dxa"/>
            <w:shd w:val="clear" w:color="auto" w:fill="538DD3"/>
          </w:tcPr>
          <w:p w:rsidR="00F3128D" w:rsidRPr="002C4A1A" w:rsidRDefault="00F3128D" w:rsidP="00F3128D">
            <w:pPr>
              <w:pStyle w:val="TableParagraph"/>
              <w:ind w:left="326" w:right="301" w:firstLine="252"/>
              <w:jc w:val="center"/>
              <w:rPr>
                <w:b/>
              </w:rPr>
            </w:pPr>
            <w:r w:rsidRPr="002C4A1A">
              <w:rPr>
                <w:b/>
              </w:rPr>
              <w:t>PANDEMİ SIRASINDA YAPILMASI GEREKENLER</w:t>
            </w:r>
          </w:p>
        </w:tc>
        <w:tc>
          <w:tcPr>
            <w:tcW w:w="6875" w:type="dxa"/>
            <w:shd w:val="clear" w:color="auto" w:fill="538DD3"/>
          </w:tcPr>
          <w:p w:rsidR="00F3128D" w:rsidRPr="002C4A1A" w:rsidRDefault="00F3128D" w:rsidP="00F3128D">
            <w:pPr>
              <w:pStyle w:val="TableParagraph"/>
            </w:pPr>
          </w:p>
          <w:p w:rsidR="00F3128D" w:rsidRPr="002C4A1A" w:rsidRDefault="00F3128D" w:rsidP="00F3128D">
            <w:pPr>
              <w:pStyle w:val="TableParagraph"/>
              <w:ind w:right="2690"/>
              <w:jc w:val="center"/>
              <w:rPr>
                <w:b/>
              </w:rPr>
            </w:pPr>
            <w:r>
              <w:rPr>
                <w:b/>
              </w:rPr>
              <w:t>FAALİYETLER</w:t>
            </w:r>
          </w:p>
        </w:tc>
      </w:tr>
      <w:tr w:rsidR="00F3128D" w:rsidRPr="002C4A1A" w:rsidTr="00F3128D">
        <w:trPr>
          <w:trHeight w:val="1149"/>
        </w:trPr>
        <w:tc>
          <w:tcPr>
            <w:tcW w:w="3263" w:type="dxa"/>
            <w:shd w:val="clear" w:color="auto" w:fill="B8CCE3"/>
          </w:tcPr>
          <w:p w:rsidR="00F3128D" w:rsidRPr="002C4A1A" w:rsidRDefault="00F3128D" w:rsidP="00F3128D">
            <w:pPr>
              <w:pStyle w:val="TableParagraph"/>
              <w:ind w:left="107" w:right="582"/>
            </w:pPr>
            <w:r w:rsidRPr="002C4A1A">
              <w:t>Pandeminin okulumuz üzerinde olabilecek etkisinin en aza indirilebilmesi için pandeminin yayılım hızını izlemek</w:t>
            </w:r>
          </w:p>
        </w:tc>
        <w:tc>
          <w:tcPr>
            <w:tcW w:w="6875" w:type="dxa"/>
            <w:shd w:val="clear" w:color="auto" w:fill="B8CCE3"/>
          </w:tcPr>
          <w:p w:rsidR="00F3128D" w:rsidRPr="002C4A1A" w:rsidRDefault="00F3128D" w:rsidP="00F3128D">
            <w:pPr>
              <w:pStyle w:val="TableParagraph"/>
              <w:ind w:left="104"/>
            </w:pPr>
            <w:r w:rsidRPr="002C4A1A">
              <w:t>-Sağlık Bakanlığı web sayfasının takip edilmesi.</w:t>
            </w:r>
          </w:p>
          <w:p w:rsidR="00F3128D" w:rsidRPr="002C4A1A" w:rsidRDefault="00F3128D" w:rsidP="00F3128D">
            <w:pPr>
              <w:pStyle w:val="TableParagraph"/>
              <w:spacing w:line="229" w:lineRule="exact"/>
              <w:ind w:left="104"/>
            </w:pPr>
            <w:r w:rsidRPr="002C4A1A">
              <w:t>-Çalışan personelin bilgilendirme toplantılarına katılımının sağlanması.</w:t>
            </w:r>
          </w:p>
          <w:p w:rsidR="00F3128D" w:rsidRPr="002C4A1A" w:rsidRDefault="00F3128D" w:rsidP="00F3128D">
            <w:pPr>
              <w:pStyle w:val="TableParagraph"/>
              <w:ind w:left="104" w:right="225"/>
            </w:pPr>
            <w:r w:rsidRPr="002C4A1A">
              <w:t>-Okulumuzda devamsızlık yapan öğrencilerin takibinin yapılması, bildirimlerinin İş Sağlığı ve Güvenliği birimine bildirilmesi.</w:t>
            </w:r>
          </w:p>
        </w:tc>
      </w:tr>
      <w:tr w:rsidR="00F3128D" w:rsidRPr="002C4A1A" w:rsidTr="00F3128D">
        <w:trPr>
          <w:trHeight w:val="3451"/>
        </w:trPr>
        <w:tc>
          <w:tcPr>
            <w:tcW w:w="3263" w:type="dxa"/>
            <w:shd w:val="clear" w:color="auto" w:fill="8DB3E1"/>
          </w:tcPr>
          <w:p w:rsidR="00F3128D" w:rsidRPr="002C4A1A" w:rsidRDefault="00F3128D" w:rsidP="00F3128D">
            <w:pPr>
              <w:pStyle w:val="TableParagraph"/>
            </w:pPr>
          </w:p>
          <w:p w:rsidR="00F3128D" w:rsidRPr="002C4A1A" w:rsidRDefault="00F3128D" w:rsidP="00F3128D">
            <w:pPr>
              <w:pStyle w:val="TableParagraph"/>
            </w:pPr>
          </w:p>
          <w:p w:rsidR="00F3128D" w:rsidRPr="002C4A1A" w:rsidRDefault="00F3128D" w:rsidP="00F3128D">
            <w:pPr>
              <w:pStyle w:val="TableParagraph"/>
            </w:pPr>
          </w:p>
          <w:p w:rsidR="00F3128D" w:rsidRPr="002C4A1A" w:rsidRDefault="00F3128D" w:rsidP="00F3128D">
            <w:pPr>
              <w:pStyle w:val="TableParagraph"/>
              <w:ind w:left="107" w:right="516"/>
            </w:pPr>
            <w:r w:rsidRPr="002C4A1A">
              <w:t>İşe devamlılığın sağlanabilmesi amacıyla çalışanların hastalıktan</w:t>
            </w:r>
          </w:p>
          <w:p w:rsidR="00F3128D" w:rsidRPr="002C4A1A" w:rsidRDefault="00F3128D" w:rsidP="00F3128D">
            <w:pPr>
              <w:pStyle w:val="TableParagraph"/>
              <w:ind w:left="107" w:right="371"/>
            </w:pPr>
            <w:r w:rsidRPr="002C4A1A">
              <w:t>korunma stratejilerini uygulamaya koymak</w:t>
            </w:r>
          </w:p>
        </w:tc>
        <w:tc>
          <w:tcPr>
            <w:tcW w:w="6875" w:type="dxa"/>
            <w:shd w:val="clear" w:color="auto" w:fill="8DB3E1"/>
          </w:tcPr>
          <w:p w:rsidR="00F3128D" w:rsidRPr="002C4A1A" w:rsidRDefault="00F3128D" w:rsidP="00F3128D">
            <w:pPr>
              <w:pStyle w:val="TableParagraph"/>
              <w:ind w:left="104" w:right="748"/>
            </w:pPr>
            <w:r w:rsidRPr="002C4A1A">
              <w:t>-Bulaşmanın önlenmesi için hasta kişilerin izin alarak evde istirahat etmesi sağlanmalı.</w:t>
            </w:r>
          </w:p>
          <w:p w:rsidR="00F3128D" w:rsidRPr="002C4A1A" w:rsidRDefault="00F3128D" w:rsidP="00F3128D">
            <w:pPr>
              <w:pStyle w:val="TableParagraph"/>
              <w:ind w:left="104" w:right="443"/>
            </w:pPr>
            <w:r w:rsidRPr="002C4A1A">
              <w:t>-Hasta kişi çalışmakta ısrar ediyorsa cerrahi maske takması ve hasta kişilere yaklaşırken cerrahi maske takılması, 1 metreden uzak mesafede durulması için uyarıların yapılması</w:t>
            </w:r>
          </w:p>
          <w:p w:rsidR="00F3128D" w:rsidRPr="002C4A1A" w:rsidRDefault="00F3128D" w:rsidP="00F3128D">
            <w:pPr>
              <w:pStyle w:val="TableParagraph"/>
              <w:ind w:left="104" w:right="876"/>
            </w:pPr>
            <w:r w:rsidRPr="002C4A1A">
              <w:t>-Çalışanların çalışma saatleri içinde çok yakın mesafede bulunmaması ve gerektiğinde cerrahi maske kullanmaya teşvik edilmesi</w:t>
            </w:r>
          </w:p>
          <w:p w:rsidR="00F3128D" w:rsidRPr="002C4A1A" w:rsidRDefault="00F3128D" w:rsidP="00F3128D">
            <w:pPr>
              <w:pStyle w:val="TableParagraph"/>
              <w:ind w:left="104"/>
            </w:pPr>
            <w:r w:rsidRPr="002C4A1A">
              <w:t>-Yapılacak toplantıların kısa tutulması ve mümkün olduğunca az katılımcı ile yapılması</w:t>
            </w:r>
          </w:p>
          <w:p w:rsidR="00F3128D" w:rsidRPr="002C4A1A" w:rsidRDefault="00F3128D" w:rsidP="00F3128D">
            <w:pPr>
              <w:pStyle w:val="TableParagraph"/>
              <w:ind w:left="104" w:right="92"/>
            </w:pPr>
            <w:r w:rsidRPr="002C4A1A">
              <w:t>-Kişiler arası temasın azaltılması (tokalaşma, yakın mesafe konuşma, sosyal öpüşme, kalabalık ortamda yapılacak faaliyetler) ve öksürme hapşırma konusunda çalışanların bilgilendirilmesi.</w:t>
            </w:r>
          </w:p>
          <w:p w:rsidR="00F3128D" w:rsidRPr="002C4A1A" w:rsidRDefault="00F3128D" w:rsidP="00F3128D">
            <w:pPr>
              <w:pStyle w:val="TableParagraph"/>
              <w:ind w:left="104"/>
            </w:pPr>
            <w:r w:rsidRPr="002C4A1A">
              <w:t>-Enfeksiyondan korunma ve kontrolde kullanılacak malzemelerin dağıtılması ve ulaşılabilir olması.</w:t>
            </w:r>
          </w:p>
        </w:tc>
      </w:tr>
      <w:tr w:rsidR="00F3128D" w:rsidRPr="002C4A1A" w:rsidTr="00F3128D">
        <w:trPr>
          <w:trHeight w:val="2116"/>
        </w:trPr>
        <w:tc>
          <w:tcPr>
            <w:tcW w:w="3263" w:type="dxa"/>
            <w:shd w:val="clear" w:color="auto" w:fill="B8CCE3"/>
          </w:tcPr>
          <w:p w:rsidR="00F3128D" w:rsidRPr="002C4A1A" w:rsidRDefault="00F3128D" w:rsidP="00F3128D">
            <w:pPr>
              <w:pStyle w:val="TableParagraph"/>
            </w:pPr>
          </w:p>
          <w:p w:rsidR="00F3128D" w:rsidRPr="002C4A1A" w:rsidRDefault="00F3128D" w:rsidP="00F3128D">
            <w:pPr>
              <w:pStyle w:val="TableParagraph"/>
              <w:ind w:left="107"/>
            </w:pPr>
            <w:r w:rsidRPr="002C4A1A">
              <w:t>Çalışanların ve öğrencilerin</w:t>
            </w:r>
          </w:p>
          <w:p w:rsidR="00F3128D" w:rsidRPr="002C4A1A" w:rsidRDefault="00F3128D" w:rsidP="00F3128D">
            <w:pPr>
              <w:pStyle w:val="TableParagraph"/>
              <w:ind w:left="107" w:right="354"/>
            </w:pPr>
            <w:r w:rsidRPr="002C4A1A">
              <w:t>sağlığının korunması için özellikle risk grubundan olanların, hastalık riski açısından değerlendirilmesi</w:t>
            </w:r>
          </w:p>
        </w:tc>
        <w:tc>
          <w:tcPr>
            <w:tcW w:w="6875" w:type="dxa"/>
            <w:shd w:val="clear" w:color="auto" w:fill="B8CCE3"/>
          </w:tcPr>
          <w:p w:rsidR="00F3128D" w:rsidRPr="002C4A1A" w:rsidRDefault="00F3128D" w:rsidP="00F3128D">
            <w:pPr>
              <w:pStyle w:val="TableParagraph"/>
              <w:ind w:left="104" w:right="520"/>
            </w:pPr>
            <w:r w:rsidRPr="002C4A1A">
              <w:t>-Risk grubunda bulunan ya da aile fertlerinden birinde risk bulunan bireylerin tespit edilmesi</w:t>
            </w:r>
          </w:p>
          <w:p w:rsidR="00F3128D" w:rsidRPr="002C4A1A" w:rsidRDefault="00F3128D" w:rsidP="00F3128D">
            <w:pPr>
              <w:pStyle w:val="TableParagraph"/>
              <w:ind w:left="104" w:right="92"/>
            </w:pPr>
            <w:r w:rsidRPr="002C4A1A">
              <w:t>-Risk grubunda olan kişilerin korunma önlemlerinin(cerrahi maske kullanması vb.) alınması.</w:t>
            </w:r>
          </w:p>
          <w:p w:rsidR="00F3128D" w:rsidRPr="002C4A1A" w:rsidRDefault="00F3128D" w:rsidP="00F3128D">
            <w:pPr>
              <w:pStyle w:val="TableParagraph"/>
              <w:ind w:left="104"/>
            </w:pPr>
            <w:r w:rsidRPr="002C4A1A">
              <w:t>-Risk grubunda olanlar başta olmak üzere tüm çalışanların günlük hastalık izinleri takibinin yapılması.</w:t>
            </w:r>
          </w:p>
          <w:p w:rsidR="00F3128D" w:rsidRPr="002C4A1A" w:rsidRDefault="00F3128D" w:rsidP="00F3128D">
            <w:pPr>
              <w:pStyle w:val="TableParagraph"/>
              <w:ind w:left="104"/>
            </w:pPr>
            <w:r w:rsidRPr="002C4A1A">
              <w:t>-Hastalık belirtileri gösteren kişilerin derhal birinci basamak sağlık kuruluşuna yönlendirilmesi.</w:t>
            </w:r>
          </w:p>
        </w:tc>
      </w:tr>
      <w:tr w:rsidR="00F3128D" w:rsidRPr="002C4A1A" w:rsidTr="00F3128D">
        <w:trPr>
          <w:trHeight w:val="1140"/>
        </w:trPr>
        <w:tc>
          <w:tcPr>
            <w:tcW w:w="3263" w:type="dxa"/>
            <w:shd w:val="clear" w:color="auto" w:fill="8DB3E1"/>
          </w:tcPr>
          <w:p w:rsidR="00F3128D" w:rsidRPr="002C4A1A" w:rsidRDefault="00F3128D" w:rsidP="00F3128D">
            <w:pPr>
              <w:pStyle w:val="TableParagraph"/>
            </w:pPr>
          </w:p>
          <w:p w:rsidR="00F3128D" w:rsidRPr="002C4A1A" w:rsidRDefault="00F3128D" w:rsidP="00F3128D">
            <w:pPr>
              <w:pStyle w:val="TableParagraph"/>
              <w:ind w:left="107" w:right="504"/>
            </w:pPr>
            <w:r w:rsidRPr="002C4A1A">
              <w:t>Okulun araç ve gereç temizliğini sağlamak</w:t>
            </w:r>
          </w:p>
        </w:tc>
        <w:tc>
          <w:tcPr>
            <w:tcW w:w="6875" w:type="dxa"/>
            <w:shd w:val="clear" w:color="auto" w:fill="8DB3E1"/>
          </w:tcPr>
          <w:p w:rsidR="00F3128D" w:rsidRPr="002C4A1A" w:rsidRDefault="00F3128D" w:rsidP="00F3128D">
            <w:pPr>
              <w:pStyle w:val="TableParagraph"/>
              <w:ind w:left="104"/>
              <w:jc w:val="both"/>
            </w:pPr>
            <w:r w:rsidRPr="002C4A1A">
              <w:t>Bulaş riski taşıyan alan (yemekhane, lavabolar) ve eşyalar(telefon, bilgisayar,</w:t>
            </w:r>
          </w:p>
          <w:p w:rsidR="00F3128D" w:rsidRPr="002C4A1A" w:rsidRDefault="00F3128D" w:rsidP="00F3128D">
            <w:pPr>
              <w:pStyle w:val="TableParagraph"/>
              <w:ind w:left="104" w:right="155"/>
              <w:jc w:val="both"/>
            </w:pPr>
            <w:r w:rsidRPr="002C4A1A">
              <w:t>masa, kapı kolları) temizlik personelleri tarafından Sağlık Bakanlığının hazırladığı yönerge ve talimatlara uyularak en az günde bir kez sabun, deterjan yada %0.5 lik çamaşır suyuyla temizlenmesi ve kontrol edilmesi. Evraklarının saklanması.</w:t>
            </w:r>
          </w:p>
        </w:tc>
      </w:tr>
      <w:tr w:rsidR="00F3128D" w:rsidRPr="002C4A1A" w:rsidTr="00F3128D">
        <w:trPr>
          <w:trHeight w:val="1149"/>
        </w:trPr>
        <w:tc>
          <w:tcPr>
            <w:tcW w:w="3263" w:type="dxa"/>
            <w:shd w:val="clear" w:color="auto" w:fill="B8CCE3"/>
          </w:tcPr>
          <w:p w:rsidR="00F3128D" w:rsidRPr="002C4A1A" w:rsidRDefault="00F3128D" w:rsidP="00F3128D">
            <w:pPr>
              <w:pStyle w:val="TableParagraph"/>
            </w:pPr>
          </w:p>
          <w:p w:rsidR="00F3128D" w:rsidRPr="002C4A1A" w:rsidRDefault="00F3128D" w:rsidP="00F3128D">
            <w:pPr>
              <w:pStyle w:val="TableParagraph"/>
              <w:ind w:left="107" w:right="165"/>
            </w:pPr>
            <w:r w:rsidRPr="002C4A1A">
              <w:t>Çalışanların çalışma verimini korumak ve ruhsal sorunlarını en aza indirebilmek için destek sağlamak</w:t>
            </w:r>
          </w:p>
        </w:tc>
        <w:tc>
          <w:tcPr>
            <w:tcW w:w="6875" w:type="dxa"/>
            <w:shd w:val="clear" w:color="auto" w:fill="B8CCE3"/>
          </w:tcPr>
          <w:p w:rsidR="00F3128D" w:rsidRPr="002C4A1A" w:rsidRDefault="00F3128D" w:rsidP="00F3128D">
            <w:pPr>
              <w:pStyle w:val="TableParagraph"/>
            </w:pPr>
          </w:p>
          <w:p w:rsidR="00F3128D" w:rsidRPr="002C4A1A" w:rsidRDefault="00F3128D" w:rsidP="00F3128D">
            <w:pPr>
              <w:pStyle w:val="TableParagraph"/>
              <w:ind w:left="104"/>
            </w:pPr>
            <w:r w:rsidRPr="002C4A1A">
              <w:t>-Çalışanların psikososyal durumları takip edilmesi</w:t>
            </w:r>
          </w:p>
          <w:p w:rsidR="00F3128D" w:rsidRPr="002C4A1A" w:rsidRDefault="00F3128D" w:rsidP="00F3128D">
            <w:pPr>
              <w:pStyle w:val="TableParagraph"/>
              <w:ind w:left="104" w:right="92"/>
            </w:pPr>
            <w:r w:rsidRPr="002C4A1A">
              <w:t>-Bu konuda hizmet veren kurum ve kuruluşlar ile işbirliği yapılarak sosyal hizmet ve sosyal yardım sağlanması</w:t>
            </w:r>
          </w:p>
        </w:tc>
      </w:tr>
      <w:tr w:rsidR="00F3128D" w:rsidRPr="002C4A1A" w:rsidTr="00F3128D">
        <w:trPr>
          <w:trHeight w:val="1149"/>
        </w:trPr>
        <w:tc>
          <w:tcPr>
            <w:tcW w:w="3263" w:type="dxa"/>
            <w:shd w:val="clear" w:color="auto" w:fill="8DB3E1"/>
          </w:tcPr>
          <w:p w:rsidR="00F3128D" w:rsidRPr="002C4A1A" w:rsidRDefault="00F3128D" w:rsidP="00F3128D">
            <w:pPr>
              <w:pStyle w:val="TableParagraph"/>
              <w:spacing w:line="242" w:lineRule="auto"/>
              <w:ind w:left="119" w:right="110" w:hanging="3"/>
              <w:jc w:val="center"/>
              <w:rPr>
                <w:b/>
              </w:rPr>
            </w:pPr>
            <w:r w:rsidRPr="002C4A1A">
              <w:rPr>
                <w:b/>
              </w:rPr>
              <w:t>PANDEMİ SONRASI PANDEMİ PLANININ RAPORLANMASI VE REVİZYONU</w:t>
            </w:r>
          </w:p>
        </w:tc>
        <w:tc>
          <w:tcPr>
            <w:tcW w:w="6875" w:type="dxa"/>
            <w:shd w:val="clear" w:color="auto" w:fill="8DB3E1"/>
          </w:tcPr>
          <w:p w:rsidR="00F3128D" w:rsidRPr="002C4A1A" w:rsidRDefault="00F3128D" w:rsidP="00F3128D">
            <w:pPr>
              <w:pStyle w:val="TableParagraph"/>
              <w:ind w:left="104" w:right="637"/>
            </w:pPr>
            <w:r w:rsidRPr="002C4A1A">
              <w:t>-Çalışanlardan geri bildirim alınarak fiziksel, ekonomik ve sosyal kayıpların saptanması, listelenmesi, öneriler geliştirilerek raporlanması.</w:t>
            </w:r>
          </w:p>
          <w:p w:rsidR="00F3128D" w:rsidRPr="002C4A1A" w:rsidRDefault="00F3128D" w:rsidP="00F3128D">
            <w:pPr>
              <w:pStyle w:val="TableParagraph"/>
              <w:ind w:left="104" w:right="431"/>
            </w:pPr>
            <w:r w:rsidRPr="002C4A1A">
              <w:t>-Plandaki aksamalar ve giderilmesi gereken eksikliklere göre pandemi faaliyet planında revizyona gidilmesi ve yeni olabilecek pandemiye hazırlıklı olunması</w:t>
            </w:r>
          </w:p>
        </w:tc>
      </w:tr>
    </w:tbl>
    <w:p w:rsidR="00D40169" w:rsidRPr="002C4A1A" w:rsidRDefault="00D40169" w:rsidP="00C63E3A">
      <w:pPr>
        <w:pStyle w:val="GvdeMetni"/>
        <w:ind w:firstLine="709"/>
      </w:pPr>
    </w:p>
    <w:sectPr w:rsidR="00D40169" w:rsidRPr="002C4A1A" w:rsidSect="00F3128D">
      <w:headerReference w:type="default" r:id="rId8"/>
      <w:pgSz w:w="11910" w:h="16840"/>
      <w:pgMar w:top="660" w:right="711" w:bottom="851" w:left="7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D1" w:rsidRDefault="005021D1" w:rsidP="004F2AE2">
      <w:r>
        <w:separator/>
      </w:r>
    </w:p>
  </w:endnote>
  <w:endnote w:type="continuationSeparator" w:id="0">
    <w:p w:rsidR="005021D1" w:rsidRDefault="005021D1" w:rsidP="004F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D1" w:rsidRDefault="005021D1" w:rsidP="004F2AE2">
      <w:r>
        <w:separator/>
      </w:r>
    </w:p>
  </w:footnote>
  <w:footnote w:type="continuationSeparator" w:id="0">
    <w:p w:rsidR="005021D1" w:rsidRDefault="005021D1" w:rsidP="004F2A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77"/>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5345"/>
      <w:gridCol w:w="1679"/>
      <w:gridCol w:w="1527"/>
    </w:tblGrid>
    <w:tr w:rsidR="00C74D16" w:rsidRPr="004F2AE2" w:rsidTr="00B80762">
      <w:trPr>
        <w:trHeight w:val="297"/>
      </w:trPr>
      <w:tc>
        <w:tcPr>
          <w:tcW w:w="2408" w:type="dxa"/>
          <w:vMerge w:val="restart"/>
          <w:tcBorders>
            <w:top w:val="single" w:sz="4" w:space="0" w:color="auto"/>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jc w:val="center"/>
            <w:rPr>
              <w:sz w:val="20"/>
              <w:szCs w:val="20"/>
              <w:lang w:val="tr-TR" w:eastAsia="tr-TR" w:bidi="ar-SA"/>
            </w:rPr>
          </w:pPr>
        </w:p>
        <w:p w:rsidR="00C74D16" w:rsidRPr="004F2AE2" w:rsidRDefault="003F3569" w:rsidP="004F2AE2">
          <w:pPr>
            <w:widowControl/>
            <w:tabs>
              <w:tab w:val="center" w:pos="4536"/>
              <w:tab w:val="right" w:pos="9072"/>
            </w:tabs>
            <w:autoSpaceDE/>
            <w:autoSpaceDN/>
            <w:jc w:val="center"/>
            <w:rPr>
              <w:sz w:val="20"/>
              <w:szCs w:val="20"/>
              <w:lang w:val="tr-TR" w:eastAsia="tr-TR" w:bidi="ar-SA"/>
            </w:rPr>
          </w:pPr>
          <w:r w:rsidRPr="003F3569">
            <w:rPr>
              <w:noProof/>
              <w:sz w:val="24"/>
              <w:szCs w:val="24"/>
              <w:lang w:val="tr-TR" w:eastAsia="tr-TR" w:bidi="ar-SA"/>
            </w:rPr>
            <w:drawing>
              <wp:inline distT="0" distB="0" distL="0" distR="0" wp14:anchorId="5BB6BDF4" wp14:editId="0CA216B4">
                <wp:extent cx="1009650" cy="1009650"/>
                <wp:effectExtent l="0" t="0" r="0" b="0"/>
                <wp:docPr id="1" name="Resim 1" descr="C:\Users\MLT\Desktop\t-c-milli-egitim-bakanligi-logo-freelogovectors.net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T\Desktop\t-c-milli-egitim-bakanligi-logo-freelogovectors.net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C74D16" w:rsidRPr="004F2AE2" w:rsidRDefault="00C74D16" w:rsidP="004F2AE2">
          <w:pPr>
            <w:widowControl/>
            <w:tabs>
              <w:tab w:val="center" w:pos="4536"/>
              <w:tab w:val="right" w:pos="9072"/>
            </w:tabs>
            <w:autoSpaceDE/>
            <w:autoSpaceDN/>
            <w:jc w:val="center"/>
            <w:rPr>
              <w:sz w:val="20"/>
              <w:szCs w:val="20"/>
              <w:lang w:val="tr-TR" w:eastAsia="tr-TR" w:bidi="ar-SA"/>
            </w:rPr>
          </w:pPr>
        </w:p>
      </w:tc>
      <w:tc>
        <w:tcPr>
          <w:tcW w:w="5345" w:type="dxa"/>
          <w:vMerge w:val="restart"/>
          <w:tcBorders>
            <w:top w:val="single" w:sz="4" w:space="0" w:color="auto"/>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jc w:val="center"/>
            <w:rPr>
              <w:b/>
              <w:sz w:val="20"/>
              <w:szCs w:val="20"/>
              <w:lang w:val="tr-TR" w:eastAsia="tr-TR" w:bidi="ar-SA"/>
            </w:rPr>
          </w:pPr>
        </w:p>
        <w:p w:rsidR="00C74D16" w:rsidRPr="004F2AE2" w:rsidRDefault="00C74D16" w:rsidP="004F2AE2">
          <w:pPr>
            <w:widowControl/>
            <w:tabs>
              <w:tab w:val="center" w:pos="4536"/>
              <w:tab w:val="right" w:pos="9072"/>
            </w:tabs>
            <w:autoSpaceDE/>
            <w:autoSpaceDN/>
            <w:jc w:val="center"/>
            <w:rPr>
              <w:b/>
              <w:sz w:val="24"/>
              <w:szCs w:val="24"/>
              <w:lang w:val="tr-TR" w:eastAsia="tr-TR" w:bidi="ar-SA"/>
            </w:rPr>
          </w:pPr>
          <w:r w:rsidRPr="004F2AE2">
            <w:rPr>
              <w:b/>
              <w:sz w:val="24"/>
              <w:szCs w:val="24"/>
              <w:lang w:val="tr-TR" w:eastAsia="tr-TR" w:bidi="ar-SA"/>
            </w:rPr>
            <w:t>T.C.</w:t>
          </w:r>
        </w:p>
        <w:p w:rsidR="003F3569" w:rsidRPr="003F3569" w:rsidRDefault="003F3569" w:rsidP="003F3569">
          <w:pPr>
            <w:widowControl/>
            <w:tabs>
              <w:tab w:val="left" w:pos="855"/>
              <w:tab w:val="center" w:pos="2443"/>
              <w:tab w:val="center" w:pos="4536"/>
              <w:tab w:val="right" w:pos="9072"/>
            </w:tabs>
            <w:autoSpaceDE/>
            <w:autoSpaceDN/>
            <w:rPr>
              <w:b/>
              <w:sz w:val="24"/>
              <w:szCs w:val="24"/>
              <w:lang w:val="tr-TR" w:eastAsia="tr-TR" w:bidi="ar-SA"/>
            </w:rPr>
          </w:pPr>
          <w:r w:rsidRPr="003F3569">
            <w:rPr>
              <w:b/>
              <w:sz w:val="24"/>
              <w:szCs w:val="24"/>
              <w:lang w:val="tr-TR" w:eastAsia="tr-TR" w:bidi="ar-SA"/>
            </w:rPr>
            <w:tab/>
            <w:t>YAZIHAN KAYMAKAMLIĞI</w:t>
          </w:r>
        </w:p>
        <w:p w:rsidR="003F3569" w:rsidRPr="003F3569" w:rsidRDefault="003F3569" w:rsidP="003F3569">
          <w:pPr>
            <w:widowControl/>
            <w:tabs>
              <w:tab w:val="center" w:pos="4536"/>
              <w:tab w:val="right" w:pos="9072"/>
            </w:tabs>
            <w:autoSpaceDE/>
            <w:autoSpaceDN/>
            <w:jc w:val="center"/>
            <w:rPr>
              <w:b/>
              <w:sz w:val="24"/>
              <w:szCs w:val="24"/>
              <w:lang w:val="tr-TR" w:eastAsia="tr-TR" w:bidi="ar-SA"/>
            </w:rPr>
          </w:pPr>
          <w:r w:rsidRPr="003F3569">
            <w:rPr>
              <w:b/>
              <w:sz w:val="24"/>
              <w:szCs w:val="24"/>
              <w:lang w:val="tr-TR" w:eastAsia="tr-TR" w:bidi="ar-SA"/>
            </w:rPr>
            <w:t>KÖMÜŞHAN A. SERTTAŞ İLKOKULU ve ORTAOKULU MÜDÜRLÜĞÜ</w:t>
          </w:r>
        </w:p>
        <w:p w:rsidR="00C74D16" w:rsidRPr="004F2AE2" w:rsidRDefault="00C74D16" w:rsidP="004F2AE2">
          <w:pPr>
            <w:widowControl/>
            <w:tabs>
              <w:tab w:val="center" w:pos="4536"/>
              <w:tab w:val="right" w:pos="9072"/>
            </w:tabs>
            <w:autoSpaceDE/>
            <w:autoSpaceDN/>
            <w:jc w:val="center"/>
            <w:rPr>
              <w:b/>
              <w:sz w:val="20"/>
              <w:szCs w:val="20"/>
              <w:lang w:val="tr-TR" w:eastAsia="tr-TR" w:bidi="ar-SA"/>
            </w:rPr>
          </w:pPr>
        </w:p>
        <w:p w:rsidR="00C74D16" w:rsidRPr="004F2AE2" w:rsidRDefault="00C74D16" w:rsidP="00AB05E7">
          <w:pPr>
            <w:widowControl/>
            <w:tabs>
              <w:tab w:val="center" w:pos="4536"/>
              <w:tab w:val="right" w:pos="9072"/>
            </w:tabs>
            <w:autoSpaceDE/>
            <w:autoSpaceDN/>
            <w:jc w:val="center"/>
            <w:rPr>
              <w:b/>
              <w:sz w:val="28"/>
              <w:szCs w:val="28"/>
              <w:lang w:val="tr-TR" w:eastAsia="tr-TR" w:bidi="ar-SA"/>
            </w:rPr>
          </w:pPr>
          <w:r>
            <w:rPr>
              <w:b/>
              <w:sz w:val="28"/>
              <w:szCs w:val="28"/>
            </w:rPr>
            <w:t>PANDEMİ</w:t>
          </w:r>
          <w:r w:rsidRPr="004F2AE2">
            <w:rPr>
              <w:b/>
              <w:sz w:val="28"/>
              <w:szCs w:val="28"/>
            </w:rPr>
            <w:t xml:space="preserve"> HAZIRLIK PLANI</w:t>
          </w:r>
        </w:p>
      </w:tc>
      <w:tc>
        <w:tcPr>
          <w:tcW w:w="1679" w:type="dxa"/>
          <w:tcBorders>
            <w:lef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r>
            <w:rPr>
              <w:sz w:val="20"/>
              <w:szCs w:val="20"/>
              <w:lang w:val="tr-TR" w:eastAsia="tr-TR" w:bidi="ar-SA"/>
            </w:rPr>
            <w:t>Do</w:t>
          </w:r>
          <w:r w:rsidRPr="004F2AE2">
            <w:rPr>
              <w:sz w:val="20"/>
              <w:szCs w:val="20"/>
              <w:lang w:val="tr-TR" w:eastAsia="tr-TR" w:bidi="ar-SA"/>
            </w:rPr>
            <w:t>küman No</w:t>
          </w:r>
        </w:p>
      </w:tc>
      <w:tc>
        <w:tcPr>
          <w:tcW w:w="1527" w:type="dxa"/>
          <w:shd w:val="clear" w:color="auto" w:fill="auto"/>
        </w:tcPr>
        <w:p w:rsidR="00C74D16" w:rsidRPr="004F2AE2" w:rsidRDefault="00F7148A" w:rsidP="0091724C">
          <w:pPr>
            <w:widowControl/>
            <w:tabs>
              <w:tab w:val="center" w:pos="4536"/>
              <w:tab w:val="right" w:pos="9072"/>
            </w:tabs>
            <w:autoSpaceDE/>
            <w:autoSpaceDN/>
            <w:rPr>
              <w:sz w:val="20"/>
              <w:szCs w:val="20"/>
              <w:lang w:val="tr-TR" w:eastAsia="tr-TR" w:bidi="ar-SA"/>
            </w:rPr>
          </w:pPr>
          <w:r w:rsidRPr="00F7148A">
            <w:t>ARK</w:t>
          </w:r>
          <w:r w:rsidR="0091724C">
            <w:t>-03</w:t>
          </w:r>
        </w:p>
      </w:tc>
    </w:tr>
    <w:tr w:rsidR="00C74D16" w:rsidRPr="004F2AE2" w:rsidTr="00B80762">
      <w:trPr>
        <w:trHeight w:val="154"/>
      </w:trPr>
      <w:tc>
        <w:tcPr>
          <w:tcW w:w="2408" w:type="dxa"/>
          <w:vMerge/>
          <w:tcBorders>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p>
      </w:tc>
      <w:tc>
        <w:tcPr>
          <w:tcW w:w="5345" w:type="dxa"/>
          <w:vMerge/>
          <w:tcBorders>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p>
      </w:tc>
      <w:tc>
        <w:tcPr>
          <w:tcW w:w="1679" w:type="dxa"/>
          <w:tcBorders>
            <w:lef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r w:rsidRPr="004F2AE2">
            <w:rPr>
              <w:sz w:val="20"/>
              <w:szCs w:val="20"/>
              <w:lang w:val="tr-TR" w:eastAsia="tr-TR" w:bidi="ar-SA"/>
            </w:rPr>
            <w:t>Sayfa No</w:t>
          </w:r>
        </w:p>
      </w:tc>
      <w:tc>
        <w:tcPr>
          <w:tcW w:w="1527" w:type="dxa"/>
          <w:shd w:val="clear" w:color="auto" w:fill="auto"/>
        </w:tcPr>
        <w:p w:rsidR="00C74D16" w:rsidRDefault="00C74D16" w:rsidP="004F2AE2">
          <w:pPr>
            <w:widowControl/>
            <w:tabs>
              <w:tab w:val="center" w:pos="4536"/>
              <w:tab w:val="right" w:pos="9072"/>
            </w:tabs>
            <w:autoSpaceDE/>
            <w:autoSpaceDN/>
            <w:rPr>
              <w:sz w:val="20"/>
              <w:szCs w:val="20"/>
              <w:lang w:val="tr-TR" w:eastAsia="tr-TR" w:bidi="ar-SA"/>
            </w:rPr>
          </w:pPr>
        </w:p>
        <w:p w:rsidR="00C74D16" w:rsidRPr="004F2AE2" w:rsidRDefault="00C74D16" w:rsidP="004F2AE2">
          <w:pPr>
            <w:widowControl/>
            <w:tabs>
              <w:tab w:val="center" w:pos="4536"/>
              <w:tab w:val="right" w:pos="9072"/>
            </w:tabs>
            <w:autoSpaceDE/>
            <w:autoSpaceDN/>
            <w:rPr>
              <w:sz w:val="20"/>
              <w:szCs w:val="20"/>
              <w:lang w:val="tr-TR" w:eastAsia="tr-TR" w:bidi="ar-SA"/>
            </w:rPr>
          </w:pPr>
          <w:r w:rsidRPr="004F2AE2">
            <w:rPr>
              <w:sz w:val="20"/>
              <w:szCs w:val="20"/>
              <w:lang w:val="tr-TR" w:eastAsia="tr-TR" w:bidi="ar-SA"/>
            </w:rPr>
            <w:t xml:space="preserve"> </w:t>
          </w:r>
          <w:r w:rsidRPr="004F2AE2">
            <w:rPr>
              <w:sz w:val="20"/>
              <w:szCs w:val="20"/>
              <w:lang w:val="tr-TR" w:eastAsia="tr-TR" w:bidi="ar-SA"/>
            </w:rPr>
            <w:fldChar w:fldCharType="begin"/>
          </w:r>
          <w:r w:rsidRPr="004F2AE2">
            <w:rPr>
              <w:sz w:val="20"/>
              <w:szCs w:val="20"/>
              <w:lang w:val="tr-TR" w:eastAsia="tr-TR" w:bidi="ar-SA"/>
            </w:rPr>
            <w:instrText>PAGE  \* Arabic  \* MERGEFORMAT</w:instrText>
          </w:r>
          <w:r w:rsidRPr="004F2AE2">
            <w:rPr>
              <w:sz w:val="20"/>
              <w:szCs w:val="20"/>
              <w:lang w:val="tr-TR" w:eastAsia="tr-TR" w:bidi="ar-SA"/>
            </w:rPr>
            <w:fldChar w:fldCharType="separate"/>
          </w:r>
          <w:r w:rsidR="00DF7D6A">
            <w:rPr>
              <w:noProof/>
              <w:sz w:val="20"/>
              <w:szCs w:val="20"/>
              <w:lang w:val="tr-TR" w:eastAsia="tr-TR" w:bidi="ar-SA"/>
            </w:rPr>
            <w:t>13</w:t>
          </w:r>
          <w:r w:rsidRPr="004F2AE2">
            <w:rPr>
              <w:sz w:val="20"/>
              <w:szCs w:val="20"/>
              <w:lang w:val="tr-TR" w:eastAsia="tr-TR" w:bidi="ar-SA"/>
            </w:rPr>
            <w:fldChar w:fldCharType="end"/>
          </w:r>
          <w:r w:rsidRPr="004F2AE2">
            <w:rPr>
              <w:sz w:val="20"/>
              <w:szCs w:val="20"/>
              <w:lang w:val="tr-TR" w:eastAsia="tr-TR" w:bidi="ar-SA"/>
            </w:rPr>
            <w:t xml:space="preserve"> / </w:t>
          </w:r>
          <w:r w:rsidR="005021D1">
            <w:fldChar w:fldCharType="begin"/>
          </w:r>
          <w:r w:rsidR="005021D1">
            <w:instrText>NUMPAGES  \* Arabic  \* MERGEFORMAT</w:instrText>
          </w:r>
          <w:r w:rsidR="005021D1">
            <w:fldChar w:fldCharType="separate"/>
          </w:r>
          <w:r w:rsidR="00DF7D6A" w:rsidRPr="00DF7D6A">
            <w:rPr>
              <w:noProof/>
              <w:sz w:val="20"/>
              <w:szCs w:val="20"/>
              <w:lang w:val="tr-TR" w:eastAsia="tr-TR" w:bidi="ar-SA"/>
            </w:rPr>
            <w:t>13</w:t>
          </w:r>
          <w:r w:rsidR="005021D1">
            <w:rPr>
              <w:noProof/>
              <w:sz w:val="20"/>
              <w:szCs w:val="20"/>
              <w:lang w:val="tr-TR" w:eastAsia="tr-TR" w:bidi="ar-SA"/>
            </w:rPr>
            <w:fldChar w:fldCharType="end"/>
          </w:r>
        </w:p>
      </w:tc>
    </w:tr>
    <w:tr w:rsidR="00C74D16" w:rsidRPr="004F2AE2" w:rsidTr="00B80762">
      <w:trPr>
        <w:trHeight w:val="154"/>
      </w:trPr>
      <w:tc>
        <w:tcPr>
          <w:tcW w:w="2408" w:type="dxa"/>
          <w:vMerge/>
          <w:tcBorders>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p>
      </w:tc>
      <w:tc>
        <w:tcPr>
          <w:tcW w:w="5345" w:type="dxa"/>
          <w:vMerge/>
          <w:tcBorders>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p>
      </w:tc>
      <w:tc>
        <w:tcPr>
          <w:tcW w:w="1679" w:type="dxa"/>
          <w:tcBorders>
            <w:lef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r w:rsidRPr="004F2AE2">
            <w:rPr>
              <w:sz w:val="20"/>
              <w:szCs w:val="20"/>
              <w:lang w:val="tr-TR" w:eastAsia="tr-TR" w:bidi="ar-SA"/>
            </w:rPr>
            <w:t>Revizyon No</w:t>
          </w:r>
        </w:p>
      </w:tc>
      <w:tc>
        <w:tcPr>
          <w:tcW w:w="1527" w:type="dxa"/>
          <w:shd w:val="clear" w:color="auto" w:fill="auto"/>
        </w:tcPr>
        <w:p w:rsidR="00C74D16" w:rsidRPr="004F2AE2" w:rsidRDefault="00DF7D6A" w:rsidP="004F2AE2">
          <w:pPr>
            <w:widowControl/>
            <w:tabs>
              <w:tab w:val="center" w:pos="4536"/>
              <w:tab w:val="right" w:pos="9072"/>
            </w:tabs>
            <w:autoSpaceDE/>
            <w:autoSpaceDN/>
            <w:rPr>
              <w:sz w:val="20"/>
              <w:szCs w:val="20"/>
              <w:lang w:val="tr-TR" w:eastAsia="tr-TR" w:bidi="ar-SA"/>
            </w:rPr>
          </w:pPr>
          <w:r>
            <w:rPr>
              <w:sz w:val="20"/>
              <w:szCs w:val="20"/>
              <w:lang w:val="tr-TR" w:eastAsia="tr-TR" w:bidi="ar-SA"/>
            </w:rPr>
            <w:t>1</w:t>
          </w:r>
        </w:p>
      </w:tc>
    </w:tr>
    <w:tr w:rsidR="00C74D16" w:rsidRPr="004F2AE2" w:rsidTr="00B80762">
      <w:trPr>
        <w:trHeight w:val="154"/>
      </w:trPr>
      <w:tc>
        <w:tcPr>
          <w:tcW w:w="2408" w:type="dxa"/>
          <w:vMerge/>
          <w:tcBorders>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p>
      </w:tc>
      <w:tc>
        <w:tcPr>
          <w:tcW w:w="5345" w:type="dxa"/>
          <w:vMerge/>
          <w:tcBorders>
            <w:left w:val="single" w:sz="4" w:space="0" w:color="auto"/>
            <w:righ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p>
      </w:tc>
      <w:tc>
        <w:tcPr>
          <w:tcW w:w="1679" w:type="dxa"/>
          <w:tcBorders>
            <w:left w:val="single" w:sz="4" w:space="0" w:color="auto"/>
          </w:tcBorders>
          <w:shd w:val="clear" w:color="auto" w:fill="auto"/>
        </w:tcPr>
        <w:p w:rsidR="00C74D16" w:rsidRPr="004F2AE2" w:rsidRDefault="00C74D16" w:rsidP="004F2AE2">
          <w:pPr>
            <w:widowControl/>
            <w:tabs>
              <w:tab w:val="center" w:pos="4536"/>
              <w:tab w:val="right" w:pos="9072"/>
            </w:tabs>
            <w:autoSpaceDE/>
            <w:autoSpaceDN/>
            <w:rPr>
              <w:sz w:val="20"/>
              <w:szCs w:val="20"/>
              <w:lang w:val="tr-TR" w:eastAsia="tr-TR" w:bidi="ar-SA"/>
            </w:rPr>
          </w:pPr>
          <w:r w:rsidRPr="004F2AE2">
            <w:rPr>
              <w:sz w:val="20"/>
              <w:szCs w:val="20"/>
              <w:lang w:val="tr-TR" w:eastAsia="tr-TR" w:bidi="ar-SA"/>
            </w:rPr>
            <w:t>Revizyon Tarihi</w:t>
          </w:r>
        </w:p>
      </w:tc>
      <w:tc>
        <w:tcPr>
          <w:tcW w:w="1527" w:type="dxa"/>
          <w:shd w:val="clear" w:color="auto" w:fill="auto"/>
        </w:tcPr>
        <w:p w:rsidR="00C74D16" w:rsidRPr="004F2AE2" w:rsidRDefault="00DF7D6A" w:rsidP="004F2AE2">
          <w:pPr>
            <w:widowControl/>
            <w:tabs>
              <w:tab w:val="center" w:pos="4536"/>
              <w:tab w:val="right" w:pos="9072"/>
            </w:tabs>
            <w:autoSpaceDE/>
            <w:autoSpaceDN/>
            <w:rPr>
              <w:sz w:val="20"/>
              <w:szCs w:val="20"/>
              <w:lang w:val="tr-TR" w:eastAsia="tr-TR" w:bidi="ar-SA"/>
            </w:rPr>
          </w:pPr>
          <w:r>
            <w:rPr>
              <w:sz w:val="20"/>
              <w:szCs w:val="20"/>
              <w:lang w:val="tr-TR" w:eastAsia="tr-TR" w:bidi="ar-SA"/>
            </w:rPr>
            <w:t>19.02.2024</w:t>
          </w:r>
        </w:p>
      </w:tc>
    </w:tr>
    <w:tr w:rsidR="00F64BCE" w:rsidRPr="004F2AE2" w:rsidTr="00B80762">
      <w:trPr>
        <w:trHeight w:val="297"/>
      </w:trPr>
      <w:tc>
        <w:tcPr>
          <w:tcW w:w="2408" w:type="dxa"/>
          <w:vMerge/>
          <w:tcBorders>
            <w:left w:val="single" w:sz="4" w:space="0" w:color="auto"/>
            <w:right w:val="single" w:sz="4" w:space="0" w:color="auto"/>
          </w:tcBorders>
          <w:shd w:val="clear" w:color="auto" w:fill="auto"/>
        </w:tcPr>
        <w:p w:rsidR="00F64BCE" w:rsidRPr="004F2AE2" w:rsidRDefault="00F64BCE" w:rsidP="004F2AE2">
          <w:pPr>
            <w:widowControl/>
            <w:tabs>
              <w:tab w:val="center" w:pos="4536"/>
              <w:tab w:val="right" w:pos="9072"/>
            </w:tabs>
            <w:autoSpaceDE/>
            <w:autoSpaceDN/>
            <w:rPr>
              <w:sz w:val="20"/>
              <w:szCs w:val="20"/>
              <w:lang w:val="tr-TR" w:eastAsia="tr-TR" w:bidi="ar-SA"/>
            </w:rPr>
          </w:pPr>
        </w:p>
      </w:tc>
      <w:tc>
        <w:tcPr>
          <w:tcW w:w="5345" w:type="dxa"/>
          <w:vMerge/>
          <w:tcBorders>
            <w:left w:val="single" w:sz="4" w:space="0" w:color="auto"/>
            <w:right w:val="single" w:sz="4" w:space="0" w:color="auto"/>
          </w:tcBorders>
          <w:shd w:val="clear" w:color="auto" w:fill="auto"/>
        </w:tcPr>
        <w:p w:rsidR="00F64BCE" w:rsidRPr="004F2AE2" w:rsidRDefault="00F64BCE" w:rsidP="004F2AE2">
          <w:pPr>
            <w:widowControl/>
            <w:tabs>
              <w:tab w:val="center" w:pos="4536"/>
              <w:tab w:val="right" w:pos="9072"/>
            </w:tabs>
            <w:autoSpaceDE/>
            <w:autoSpaceDN/>
            <w:rPr>
              <w:sz w:val="20"/>
              <w:szCs w:val="20"/>
              <w:lang w:val="tr-TR" w:eastAsia="tr-TR" w:bidi="ar-SA"/>
            </w:rPr>
          </w:pPr>
        </w:p>
      </w:tc>
      <w:tc>
        <w:tcPr>
          <w:tcW w:w="1679" w:type="dxa"/>
          <w:tcBorders>
            <w:left w:val="single" w:sz="4" w:space="0" w:color="auto"/>
          </w:tcBorders>
          <w:shd w:val="clear" w:color="auto" w:fill="auto"/>
        </w:tcPr>
        <w:p w:rsidR="00F64BCE" w:rsidRPr="004F2AE2" w:rsidRDefault="00F64BCE" w:rsidP="004F2AE2">
          <w:pPr>
            <w:widowControl/>
            <w:tabs>
              <w:tab w:val="center" w:pos="4536"/>
              <w:tab w:val="right" w:pos="9072"/>
            </w:tabs>
            <w:autoSpaceDE/>
            <w:autoSpaceDN/>
            <w:rPr>
              <w:sz w:val="20"/>
              <w:szCs w:val="20"/>
              <w:lang w:val="tr-TR" w:eastAsia="tr-TR" w:bidi="ar-SA"/>
            </w:rPr>
          </w:pPr>
          <w:r w:rsidRPr="004F2AE2">
            <w:rPr>
              <w:sz w:val="20"/>
              <w:szCs w:val="20"/>
              <w:lang w:val="tr-TR" w:eastAsia="tr-TR" w:bidi="ar-SA"/>
            </w:rPr>
            <w:t>Yayın Tarihi</w:t>
          </w:r>
        </w:p>
      </w:tc>
      <w:tc>
        <w:tcPr>
          <w:tcW w:w="1527" w:type="dxa"/>
          <w:shd w:val="clear" w:color="auto" w:fill="auto"/>
        </w:tcPr>
        <w:p w:rsidR="00F64BCE" w:rsidRPr="0011208D" w:rsidRDefault="00DF7D6A" w:rsidP="00412AE5">
          <w:pPr>
            <w:tabs>
              <w:tab w:val="center" w:pos="4536"/>
              <w:tab w:val="right" w:pos="9072"/>
            </w:tabs>
            <w:rPr>
              <w:sz w:val="18"/>
              <w:szCs w:val="24"/>
              <w:lang w:eastAsia="tr-TR"/>
            </w:rPr>
          </w:pPr>
          <w:r>
            <w:rPr>
              <w:rFonts w:eastAsia="Calibri"/>
              <w:sz w:val="18"/>
            </w:rPr>
            <w:t>04.04.2022</w:t>
          </w:r>
        </w:p>
      </w:tc>
    </w:tr>
    <w:tr w:rsidR="00F64BCE" w:rsidRPr="004F2AE2" w:rsidTr="004F0EA6">
      <w:trPr>
        <w:trHeight w:val="571"/>
      </w:trPr>
      <w:tc>
        <w:tcPr>
          <w:tcW w:w="2408" w:type="dxa"/>
          <w:vMerge/>
          <w:tcBorders>
            <w:left w:val="single" w:sz="4" w:space="0" w:color="auto"/>
            <w:bottom w:val="single" w:sz="4" w:space="0" w:color="auto"/>
            <w:right w:val="single" w:sz="4" w:space="0" w:color="auto"/>
          </w:tcBorders>
          <w:shd w:val="clear" w:color="auto" w:fill="auto"/>
        </w:tcPr>
        <w:p w:rsidR="00F64BCE" w:rsidRPr="004F2AE2" w:rsidRDefault="00F64BCE" w:rsidP="004F2AE2">
          <w:pPr>
            <w:widowControl/>
            <w:tabs>
              <w:tab w:val="center" w:pos="4536"/>
              <w:tab w:val="right" w:pos="9072"/>
            </w:tabs>
            <w:autoSpaceDE/>
            <w:autoSpaceDN/>
            <w:rPr>
              <w:sz w:val="20"/>
              <w:szCs w:val="20"/>
              <w:lang w:val="tr-TR" w:eastAsia="tr-TR" w:bidi="ar-SA"/>
            </w:rPr>
          </w:pPr>
        </w:p>
      </w:tc>
      <w:tc>
        <w:tcPr>
          <w:tcW w:w="5345" w:type="dxa"/>
          <w:vMerge/>
          <w:tcBorders>
            <w:left w:val="single" w:sz="4" w:space="0" w:color="auto"/>
            <w:bottom w:val="single" w:sz="4" w:space="0" w:color="auto"/>
            <w:right w:val="single" w:sz="4" w:space="0" w:color="auto"/>
          </w:tcBorders>
          <w:shd w:val="clear" w:color="auto" w:fill="auto"/>
        </w:tcPr>
        <w:p w:rsidR="00F64BCE" w:rsidRPr="004F2AE2" w:rsidRDefault="00F64BCE" w:rsidP="004F2AE2">
          <w:pPr>
            <w:widowControl/>
            <w:tabs>
              <w:tab w:val="center" w:pos="4536"/>
              <w:tab w:val="right" w:pos="9072"/>
            </w:tabs>
            <w:autoSpaceDE/>
            <w:autoSpaceDN/>
            <w:rPr>
              <w:sz w:val="20"/>
              <w:szCs w:val="20"/>
              <w:lang w:val="tr-TR" w:eastAsia="tr-TR" w:bidi="ar-SA"/>
            </w:rPr>
          </w:pPr>
        </w:p>
      </w:tc>
      <w:tc>
        <w:tcPr>
          <w:tcW w:w="1679" w:type="dxa"/>
          <w:tcBorders>
            <w:left w:val="single" w:sz="4" w:space="0" w:color="auto"/>
          </w:tcBorders>
          <w:shd w:val="clear" w:color="auto" w:fill="auto"/>
        </w:tcPr>
        <w:p w:rsidR="00F64BCE" w:rsidRPr="004F2AE2" w:rsidRDefault="00F64BCE" w:rsidP="004F2AE2">
          <w:pPr>
            <w:widowControl/>
            <w:tabs>
              <w:tab w:val="center" w:pos="4536"/>
              <w:tab w:val="right" w:pos="9072"/>
            </w:tabs>
            <w:autoSpaceDE/>
            <w:autoSpaceDN/>
            <w:rPr>
              <w:sz w:val="20"/>
              <w:szCs w:val="20"/>
              <w:lang w:val="tr-TR" w:eastAsia="tr-TR" w:bidi="ar-SA"/>
            </w:rPr>
          </w:pPr>
        </w:p>
        <w:p w:rsidR="00F64BCE" w:rsidRPr="004F2AE2" w:rsidRDefault="00F64BCE" w:rsidP="004F2AE2">
          <w:pPr>
            <w:widowControl/>
            <w:tabs>
              <w:tab w:val="center" w:pos="4536"/>
              <w:tab w:val="right" w:pos="9072"/>
            </w:tabs>
            <w:autoSpaceDE/>
            <w:autoSpaceDN/>
            <w:rPr>
              <w:sz w:val="20"/>
              <w:szCs w:val="20"/>
              <w:lang w:val="tr-TR" w:eastAsia="tr-TR" w:bidi="ar-SA"/>
            </w:rPr>
          </w:pPr>
          <w:r w:rsidRPr="004F2AE2">
            <w:rPr>
              <w:sz w:val="20"/>
              <w:szCs w:val="20"/>
              <w:lang w:val="tr-TR" w:eastAsia="tr-TR" w:bidi="ar-SA"/>
            </w:rPr>
            <w:t>Kurum Kodu</w:t>
          </w:r>
        </w:p>
      </w:tc>
      <w:tc>
        <w:tcPr>
          <w:tcW w:w="1527" w:type="dxa"/>
          <w:shd w:val="clear" w:color="auto" w:fill="auto"/>
          <w:vAlign w:val="center"/>
        </w:tcPr>
        <w:p w:rsidR="00F64BCE" w:rsidRPr="0011208D" w:rsidRDefault="003F3569" w:rsidP="00412AE5">
          <w:pPr>
            <w:tabs>
              <w:tab w:val="center" w:pos="4536"/>
              <w:tab w:val="right" w:pos="9072"/>
            </w:tabs>
            <w:rPr>
              <w:sz w:val="18"/>
              <w:szCs w:val="24"/>
              <w:lang w:eastAsia="tr-TR"/>
            </w:rPr>
          </w:pPr>
          <w:r>
            <w:rPr>
              <w:sz w:val="18"/>
              <w:szCs w:val="24"/>
              <w:lang w:eastAsia="tr-TR"/>
            </w:rPr>
            <w:t>737382</w:t>
          </w:r>
        </w:p>
        <w:p w:rsidR="00F64BCE" w:rsidRPr="0011208D" w:rsidRDefault="00F64BCE" w:rsidP="00412AE5">
          <w:pPr>
            <w:tabs>
              <w:tab w:val="center" w:pos="4536"/>
              <w:tab w:val="right" w:pos="9072"/>
            </w:tabs>
            <w:rPr>
              <w:sz w:val="18"/>
              <w:szCs w:val="24"/>
              <w:lang w:eastAsia="tr-TR"/>
            </w:rPr>
          </w:pPr>
        </w:p>
      </w:tc>
    </w:tr>
  </w:tbl>
  <w:p w:rsidR="00C74D16" w:rsidRPr="004F2AE2" w:rsidRDefault="00C74D16" w:rsidP="004F2A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4CA"/>
    <w:multiLevelType w:val="hybridMultilevel"/>
    <w:tmpl w:val="909062FE"/>
    <w:lvl w:ilvl="0" w:tplc="D3807388">
      <w:start w:val="8"/>
      <w:numFmt w:val="decimal"/>
      <w:lvlText w:val="%1."/>
      <w:lvlJc w:val="left"/>
      <w:pPr>
        <w:ind w:left="1436" w:hanging="360"/>
      </w:pPr>
      <w:rPr>
        <w:rFonts w:hint="default"/>
      </w:rPr>
    </w:lvl>
    <w:lvl w:ilvl="1" w:tplc="041F0019">
      <w:start w:val="1"/>
      <w:numFmt w:val="lowerLetter"/>
      <w:lvlText w:val="%2."/>
      <w:lvlJc w:val="left"/>
      <w:pPr>
        <w:ind w:left="2156" w:hanging="360"/>
      </w:pPr>
    </w:lvl>
    <w:lvl w:ilvl="2" w:tplc="041F001B">
      <w:start w:val="1"/>
      <w:numFmt w:val="lowerRoman"/>
      <w:lvlText w:val="%3."/>
      <w:lvlJc w:val="right"/>
      <w:pPr>
        <w:ind w:left="2876" w:hanging="180"/>
      </w:pPr>
    </w:lvl>
    <w:lvl w:ilvl="3" w:tplc="041F000F" w:tentative="1">
      <w:start w:val="1"/>
      <w:numFmt w:val="decimal"/>
      <w:lvlText w:val="%4."/>
      <w:lvlJc w:val="left"/>
      <w:pPr>
        <w:ind w:left="3596" w:hanging="360"/>
      </w:pPr>
    </w:lvl>
    <w:lvl w:ilvl="4" w:tplc="041F0019" w:tentative="1">
      <w:start w:val="1"/>
      <w:numFmt w:val="lowerLetter"/>
      <w:lvlText w:val="%5."/>
      <w:lvlJc w:val="left"/>
      <w:pPr>
        <w:ind w:left="4316" w:hanging="360"/>
      </w:pPr>
    </w:lvl>
    <w:lvl w:ilvl="5" w:tplc="041F001B" w:tentative="1">
      <w:start w:val="1"/>
      <w:numFmt w:val="lowerRoman"/>
      <w:lvlText w:val="%6."/>
      <w:lvlJc w:val="right"/>
      <w:pPr>
        <w:ind w:left="5036" w:hanging="180"/>
      </w:pPr>
    </w:lvl>
    <w:lvl w:ilvl="6" w:tplc="041F000F" w:tentative="1">
      <w:start w:val="1"/>
      <w:numFmt w:val="decimal"/>
      <w:lvlText w:val="%7."/>
      <w:lvlJc w:val="left"/>
      <w:pPr>
        <w:ind w:left="5756" w:hanging="360"/>
      </w:pPr>
    </w:lvl>
    <w:lvl w:ilvl="7" w:tplc="041F0019" w:tentative="1">
      <w:start w:val="1"/>
      <w:numFmt w:val="lowerLetter"/>
      <w:lvlText w:val="%8."/>
      <w:lvlJc w:val="left"/>
      <w:pPr>
        <w:ind w:left="6476" w:hanging="360"/>
      </w:pPr>
    </w:lvl>
    <w:lvl w:ilvl="8" w:tplc="041F001B" w:tentative="1">
      <w:start w:val="1"/>
      <w:numFmt w:val="lowerRoman"/>
      <w:lvlText w:val="%9."/>
      <w:lvlJc w:val="right"/>
      <w:pPr>
        <w:ind w:left="7196" w:hanging="180"/>
      </w:pPr>
    </w:lvl>
  </w:abstractNum>
  <w:abstractNum w:abstractNumId="1" w15:restartNumberingAfterBreak="0">
    <w:nsid w:val="017A4AAD"/>
    <w:multiLevelType w:val="hybridMultilevel"/>
    <w:tmpl w:val="1876EB06"/>
    <w:lvl w:ilvl="0" w:tplc="E50EF82E">
      <w:numFmt w:val="bullet"/>
      <w:lvlText w:val=""/>
      <w:lvlJc w:val="left"/>
      <w:pPr>
        <w:ind w:left="999" w:hanging="284"/>
      </w:pPr>
      <w:rPr>
        <w:rFonts w:ascii="Symbol" w:eastAsia="Symbol" w:hAnsi="Symbol" w:cs="Symbol" w:hint="default"/>
        <w:w w:val="100"/>
        <w:sz w:val="24"/>
        <w:szCs w:val="24"/>
        <w:lang w:val="en-US" w:eastAsia="en-US" w:bidi="en-US"/>
      </w:rPr>
    </w:lvl>
    <w:lvl w:ilvl="1" w:tplc="82707314">
      <w:numFmt w:val="bullet"/>
      <w:lvlText w:val="•"/>
      <w:lvlJc w:val="left"/>
      <w:pPr>
        <w:ind w:left="1992" w:hanging="284"/>
      </w:pPr>
      <w:rPr>
        <w:rFonts w:hint="default"/>
        <w:lang w:val="en-US" w:eastAsia="en-US" w:bidi="en-US"/>
      </w:rPr>
    </w:lvl>
    <w:lvl w:ilvl="2" w:tplc="45D44A32">
      <w:numFmt w:val="bullet"/>
      <w:lvlText w:val="•"/>
      <w:lvlJc w:val="left"/>
      <w:pPr>
        <w:ind w:left="2985" w:hanging="284"/>
      </w:pPr>
      <w:rPr>
        <w:rFonts w:hint="default"/>
        <w:lang w:val="en-US" w:eastAsia="en-US" w:bidi="en-US"/>
      </w:rPr>
    </w:lvl>
    <w:lvl w:ilvl="3" w:tplc="D4323B84">
      <w:numFmt w:val="bullet"/>
      <w:lvlText w:val="•"/>
      <w:lvlJc w:val="left"/>
      <w:pPr>
        <w:ind w:left="3977" w:hanging="284"/>
      </w:pPr>
      <w:rPr>
        <w:rFonts w:hint="default"/>
        <w:lang w:val="en-US" w:eastAsia="en-US" w:bidi="en-US"/>
      </w:rPr>
    </w:lvl>
    <w:lvl w:ilvl="4" w:tplc="98D0DF40">
      <w:numFmt w:val="bullet"/>
      <w:lvlText w:val="•"/>
      <w:lvlJc w:val="left"/>
      <w:pPr>
        <w:ind w:left="4970" w:hanging="284"/>
      </w:pPr>
      <w:rPr>
        <w:rFonts w:hint="default"/>
        <w:lang w:val="en-US" w:eastAsia="en-US" w:bidi="en-US"/>
      </w:rPr>
    </w:lvl>
    <w:lvl w:ilvl="5" w:tplc="39A8429C">
      <w:numFmt w:val="bullet"/>
      <w:lvlText w:val="•"/>
      <w:lvlJc w:val="left"/>
      <w:pPr>
        <w:ind w:left="5963" w:hanging="284"/>
      </w:pPr>
      <w:rPr>
        <w:rFonts w:hint="default"/>
        <w:lang w:val="en-US" w:eastAsia="en-US" w:bidi="en-US"/>
      </w:rPr>
    </w:lvl>
    <w:lvl w:ilvl="6" w:tplc="AAF63836">
      <w:numFmt w:val="bullet"/>
      <w:lvlText w:val="•"/>
      <w:lvlJc w:val="left"/>
      <w:pPr>
        <w:ind w:left="6955" w:hanging="284"/>
      </w:pPr>
      <w:rPr>
        <w:rFonts w:hint="default"/>
        <w:lang w:val="en-US" w:eastAsia="en-US" w:bidi="en-US"/>
      </w:rPr>
    </w:lvl>
    <w:lvl w:ilvl="7" w:tplc="F0EADC18">
      <w:numFmt w:val="bullet"/>
      <w:lvlText w:val="•"/>
      <w:lvlJc w:val="left"/>
      <w:pPr>
        <w:ind w:left="7948" w:hanging="284"/>
      </w:pPr>
      <w:rPr>
        <w:rFonts w:hint="default"/>
        <w:lang w:val="en-US" w:eastAsia="en-US" w:bidi="en-US"/>
      </w:rPr>
    </w:lvl>
    <w:lvl w:ilvl="8" w:tplc="2EC0EE6E">
      <w:numFmt w:val="bullet"/>
      <w:lvlText w:val="•"/>
      <w:lvlJc w:val="left"/>
      <w:pPr>
        <w:ind w:left="8941" w:hanging="284"/>
      </w:pPr>
      <w:rPr>
        <w:rFonts w:hint="default"/>
        <w:lang w:val="en-US" w:eastAsia="en-US" w:bidi="en-US"/>
      </w:rPr>
    </w:lvl>
  </w:abstractNum>
  <w:abstractNum w:abstractNumId="2" w15:restartNumberingAfterBreak="0">
    <w:nsid w:val="048A5EDC"/>
    <w:multiLevelType w:val="multilevel"/>
    <w:tmpl w:val="C0B0B6AC"/>
    <w:lvl w:ilvl="0">
      <w:start w:val="10"/>
      <w:numFmt w:val="decimal"/>
      <w:lvlText w:val="%1"/>
      <w:lvlJc w:val="left"/>
      <w:pPr>
        <w:ind w:left="716" w:hanging="720"/>
      </w:pPr>
      <w:rPr>
        <w:rFonts w:hint="default"/>
        <w:lang w:val="en-US" w:eastAsia="en-US" w:bidi="en-US"/>
      </w:rPr>
    </w:lvl>
    <w:lvl w:ilvl="1">
      <w:start w:val="2"/>
      <w:numFmt w:val="decimal"/>
      <w:lvlText w:val="%1.%2"/>
      <w:lvlJc w:val="left"/>
      <w:pPr>
        <w:ind w:left="716" w:hanging="720"/>
      </w:pPr>
      <w:rPr>
        <w:rFonts w:hint="default"/>
        <w:lang w:val="en-US" w:eastAsia="en-US" w:bidi="en-US"/>
      </w:rPr>
    </w:lvl>
    <w:lvl w:ilvl="2">
      <w:start w:val="1"/>
      <w:numFmt w:val="decimal"/>
      <w:lvlText w:val="%1.%2.%3."/>
      <w:lvlJc w:val="left"/>
      <w:pPr>
        <w:ind w:left="716" w:hanging="720"/>
      </w:pPr>
      <w:rPr>
        <w:rFonts w:ascii="Times New Roman" w:eastAsia="Times New Roman" w:hAnsi="Times New Roman" w:cs="Times New Roman" w:hint="default"/>
        <w:b/>
        <w:bCs/>
        <w:spacing w:val="-4"/>
        <w:w w:val="99"/>
        <w:sz w:val="24"/>
        <w:szCs w:val="24"/>
        <w:lang w:val="en-US" w:eastAsia="en-US" w:bidi="en-US"/>
      </w:rPr>
    </w:lvl>
    <w:lvl w:ilvl="3">
      <w:numFmt w:val="bullet"/>
      <w:lvlText w:val=""/>
      <w:lvlJc w:val="left"/>
      <w:pPr>
        <w:ind w:left="1143" w:hanging="286"/>
      </w:pPr>
      <w:rPr>
        <w:rFonts w:ascii="Wingdings" w:eastAsia="Wingdings" w:hAnsi="Wingdings" w:cs="Wingdings" w:hint="default"/>
        <w:w w:val="100"/>
        <w:sz w:val="24"/>
        <w:szCs w:val="24"/>
        <w:lang w:val="en-US" w:eastAsia="en-US" w:bidi="en-US"/>
      </w:rPr>
    </w:lvl>
    <w:lvl w:ilvl="4">
      <w:numFmt w:val="bullet"/>
      <w:lvlText w:val="•"/>
      <w:lvlJc w:val="left"/>
      <w:pPr>
        <w:ind w:left="4402" w:hanging="286"/>
      </w:pPr>
      <w:rPr>
        <w:rFonts w:hint="default"/>
        <w:lang w:val="en-US" w:eastAsia="en-US" w:bidi="en-US"/>
      </w:rPr>
    </w:lvl>
    <w:lvl w:ilvl="5">
      <w:numFmt w:val="bullet"/>
      <w:lvlText w:val="•"/>
      <w:lvlJc w:val="left"/>
      <w:pPr>
        <w:ind w:left="5489" w:hanging="286"/>
      </w:pPr>
      <w:rPr>
        <w:rFonts w:hint="default"/>
        <w:lang w:val="en-US" w:eastAsia="en-US" w:bidi="en-US"/>
      </w:rPr>
    </w:lvl>
    <w:lvl w:ilvl="6">
      <w:numFmt w:val="bullet"/>
      <w:lvlText w:val="•"/>
      <w:lvlJc w:val="left"/>
      <w:pPr>
        <w:ind w:left="6576" w:hanging="286"/>
      </w:pPr>
      <w:rPr>
        <w:rFonts w:hint="default"/>
        <w:lang w:val="en-US" w:eastAsia="en-US" w:bidi="en-US"/>
      </w:rPr>
    </w:lvl>
    <w:lvl w:ilvl="7">
      <w:numFmt w:val="bullet"/>
      <w:lvlText w:val="•"/>
      <w:lvlJc w:val="left"/>
      <w:pPr>
        <w:ind w:left="7664" w:hanging="286"/>
      </w:pPr>
      <w:rPr>
        <w:rFonts w:hint="default"/>
        <w:lang w:val="en-US" w:eastAsia="en-US" w:bidi="en-US"/>
      </w:rPr>
    </w:lvl>
    <w:lvl w:ilvl="8">
      <w:numFmt w:val="bullet"/>
      <w:lvlText w:val="•"/>
      <w:lvlJc w:val="left"/>
      <w:pPr>
        <w:ind w:left="8751" w:hanging="286"/>
      </w:pPr>
      <w:rPr>
        <w:rFonts w:hint="default"/>
        <w:lang w:val="en-US" w:eastAsia="en-US" w:bidi="en-US"/>
      </w:rPr>
    </w:lvl>
  </w:abstractNum>
  <w:abstractNum w:abstractNumId="3" w15:restartNumberingAfterBreak="0">
    <w:nsid w:val="0F3D4AB9"/>
    <w:multiLevelType w:val="hybridMultilevel"/>
    <w:tmpl w:val="DE9450EE"/>
    <w:lvl w:ilvl="0" w:tplc="1F2E6A2A">
      <w:numFmt w:val="bullet"/>
      <w:lvlText w:val=""/>
      <w:lvlJc w:val="left"/>
      <w:pPr>
        <w:ind w:left="1218" w:hanging="360"/>
      </w:pPr>
      <w:rPr>
        <w:rFonts w:ascii="Wingdings" w:eastAsia="Wingdings" w:hAnsi="Wingdings" w:cs="Wingdings" w:hint="default"/>
        <w:w w:val="100"/>
        <w:sz w:val="24"/>
        <w:szCs w:val="24"/>
        <w:lang w:val="en-US" w:eastAsia="en-US" w:bidi="en-US"/>
      </w:rPr>
    </w:lvl>
    <w:lvl w:ilvl="1" w:tplc="5584F936">
      <w:numFmt w:val="bullet"/>
      <w:lvlText w:val="•"/>
      <w:lvlJc w:val="left"/>
      <w:pPr>
        <w:ind w:left="2190" w:hanging="360"/>
      </w:pPr>
      <w:rPr>
        <w:rFonts w:hint="default"/>
        <w:lang w:val="en-US" w:eastAsia="en-US" w:bidi="en-US"/>
      </w:rPr>
    </w:lvl>
    <w:lvl w:ilvl="2" w:tplc="58E6DD6E">
      <w:numFmt w:val="bullet"/>
      <w:lvlText w:val="•"/>
      <w:lvlJc w:val="left"/>
      <w:pPr>
        <w:ind w:left="3161" w:hanging="360"/>
      </w:pPr>
      <w:rPr>
        <w:rFonts w:hint="default"/>
        <w:lang w:val="en-US" w:eastAsia="en-US" w:bidi="en-US"/>
      </w:rPr>
    </w:lvl>
    <w:lvl w:ilvl="3" w:tplc="852ED54E">
      <w:numFmt w:val="bullet"/>
      <w:lvlText w:val="•"/>
      <w:lvlJc w:val="left"/>
      <w:pPr>
        <w:ind w:left="4131" w:hanging="360"/>
      </w:pPr>
      <w:rPr>
        <w:rFonts w:hint="default"/>
        <w:lang w:val="en-US" w:eastAsia="en-US" w:bidi="en-US"/>
      </w:rPr>
    </w:lvl>
    <w:lvl w:ilvl="4" w:tplc="CD302C6E">
      <w:numFmt w:val="bullet"/>
      <w:lvlText w:val="•"/>
      <w:lvlJc w:val="left"/>
      <w:pPr>
        <w:ind w:left="5102" w:hanging="360"/>
      </w:pPr>
      <w:rPr>
        <w:rFonts w:hint="default"/>
        <w:lang w:val="en-US" w:eastAsia="en-US" w:bidi="en-US"/>
      </w:rPr>
    </w:lvl>
    <w:lvl w:ilvl="5" w:tplc="FA10FAA6">
      <w:numFmt w:val="bullet"/>
      <w:lvlText w:val="•"/>
      <w:lvlJc w:val="left"/>
      <w:pPr>
        <w:ind w:left="6073" w:hanging="360"/>
      </w:pPr>
      <w:rPr>
        <w:rFonts w:hint="default"/>
        <w:lang w:val="en-US" w:eastAsia="en-US" w:bidi="en-US"/>
      </w:rPr>
    </w:lvl>
    <w:lvl w:ilvl="6" w:tplc="7584E750">
      <w:numFmt w:val="bullet"/>
      <w:lvlText w:val="•"/>
      <w:lvlJc w:val="left"/>
      <w:pPr>
        <w:ind w:left="7043" w:hanging="360"/>
      </w:pPr>
      <w:rPr>
        <w:rFonts w:hint="default"/>
        <w:lang w:val="en-US" w:eastAsia="en-US" w:bidi="en-US"/>
      </w:rPr>
    </w:lvl>
    <w:lvl w:ilvl="7" w:tplc="AB58D40A">
      <w:numFmt w:val="bullet"/>
      <w:lvlText w:val="•"/>
      <w:lvlJc w:val="left"/>
      <w:pPr>
        <w:ind w:left="8014" w:hanging="360"/>
      </w:pPr>
      <w:rPr>
        <w:rFonts w:hint="default"/>
        <w:lang w:val="en-US" w:eastAsia="en-US" w:bidi="en-US"/>
      </w:rPr>
    </w:lvl>
    <w:lvl w:ilvl="8" w:tplc="067E948A">
      <w:numFmt w:val="bullet"/>
      <w:lvlText w:val="•"/>
      <w:lvlJc w:val="left"/>
      <w:pPr>
        <w:ind w:left="8985" w:hanging="360"/>
      </w:pPr>
      <w:rPr>
        <w:rFonts w:hint="default"/>
        <w:lang w:val="en-US" w:eastAsia="en-US" w:bidi="en-US"/>
      </w:rPr>
    </w:lvl>
  </w:abstractNum>
  <w:abstractNum w:abstractNumId="4" w15:restartNumberingAfterBreak="0">
    <w:nsid w:val="136B2C45"/>
    <w:multiLevelType w:val="hybridMultilevel"/>
    <w:tmpl w:val="3D5EA3B8"/>
    <w:lvl w:ilvl="0" w:tplc="446E9440">
      <w:numFmt w:val="bullet"/>
      <w:lvlText w:val=""/>
      <w:lvlJc w:val="left"/>
      <w:pPr>
        <w:ind w:left="1218" w:hanging="360"/>
      </w:pPr>
      <w:rPr>
        <w:rFonts w:ascii="Wingdings" w:eastAsia="Wingdings" w:hAnsi="Wingdings" w:cs="Wingdings" w:hint="default"/>
        <w:w w:val="100"/>
        <w:sz w:val="24"/>
        <w:szCs w:val="24"/>
        <w:lang w:val="en-US" w:eastAsia="en-US" w:bidi="en-US"/>
      </w:rPr>
    </w:lvl>
    <w:lvl w:ilvl="1" w:tplc="D4625E5A">
      <w:numFmt w:val="bullet"/>
      <w:lvlText w:val="•"/>
      <w:lvlJc w:val="left"/>
      <w:pPr>
        <w:ind w:left="2190" w:hanging="360"/>
      </w:pPr>
      <w:rPr>
        <w:rFonts w:hint="default"/>
        <w:lang w:val="en-US" w:eastAsia="en-US" w:bidi="en-US"/>
      </w:rPr>
    </w:lvl>
    <w:lvl w:ilvl="2" w:tplc="2B3013D6">
      <w:numFmt w:val="bullet"/>
      <w:lvlText w:val="•"/>
      <w:lvlJc w:val="left"/>
      <w:pPr>
        <w:ind w:left="3161" w:hanging="360"/>
      </w:pPr>
      <w:rPr>
        <w:rFonts w:hint="default"/>
        <w:lang w:val="en-US" w:eastAsia="en-US" w:bidi="en-US"/>
      </w:rPr>
    </w:lvl>
    <w:lvl w:ilvl="3" w:tplc="6F72C610">
      <w:numFmt w:val="bullet"/>
      <w:lvlText w:val="•"/>
      <w:lvlJc w:val="left"/>
      <w:pPr>
        <w:ind w:left="4131" w:hanging="360"/>
      </w:pPr>
      <w:rPr>
        <w:rFonts w:hint="default"/>
        <w:lang w:val="en-US" w:eastAsia="en-US" w:bidi="en-US"/>
      </w:rPr>
    </w:lvl>
    <w:lvl w:ilvl="4" w:tplc="DDC0B70C">
      <w:numFmt w:val="bullet"/>
      <w:lvlText w:val="•"/>
      <w:lvlJc w:val="left"/>
      <w:pPr>
        <w:ind w:left="5102" w:hanging="360"/>
      </w:pPr>
      <w:rPr>
        <w:rFonts w:hint="default"/>
        <w:lang w:val="en-US" w:eastAsia="en-US" w:bidi="en-US"/>
      </w:rPr>
    </w:lvl>
    <w:lvl w:ilvl="5" w:tplc="B802A198">
      <w:numFmt w:val="bullet"/>
      <w:lvlText w:val="•"/>
      <w:lvlJc w:val="left"/>
      <w:pPr>
        <w:ind w:left="6073" w:hanging="360"/>
      </w:pPr>
      <w:rPr>
        <w:rFonts w:hint="default"/>
        <w:lang w:val="en-US" w:eastAsia="en-US" w:bidi="en-US"/>
      </w:rPr>
    </w:lvl>
    <w:lvl w:ilvl="6" w:tplc="E6A2901A">
      <w:numFmt w:val="bullet"/>
      <w:lvlText w:val="•"/>
      <w:lvlJc w:val="left"/>
      <w:pPr>
        <w:ind w:left="7043" w:hanging="360"/>
      </w:pPr>
      <w:rPr>
        <w:rFonts w:hint="default"/>
        <w:lang w:val="en-US" w:eastAsia="en-US" w:bidi="en-US"/>
      </w:rPr>
    </w:lvl>
    <w:lvl w:ilvl="7" w:tplc="C5303874">
      <w:numFmt w:val="bullet"/>
      <w:lvlText w:val="•"/>
      <w:lvlJc w:val="left"/>
      <w:pPr>
        <w:ind w:left="8014" w:hanging="360"/>
      </w:pPr>
      <w:rPr>
        <w:rFonts w:hint="default"/>
        <w:lang w:val="en-US" w:eastAsia="en-US" w:bidi="en-US"/>
      </w:rPr>
    </w:lvl>
    <w:lvl w:ilvl="8" w:tplc="1EA4C8B6">
      <w:numFmt w:val="bullet"/>
      <w:lvlText w:val="•"/>
      <w:lvlJc w:val="left"/>
      <w:pPr>
        <w:ind w:left="8985" w:hanging="360"/>
      </w:pPr>
      <w:rPr>
        <w:rFonts w:hint="default"/>
        <w:lang w:val="en-US" w:eastAsia="en-US" w:bidi="en-US"/>
      </w:rPr>
    </w:lvl>
  </w:abstractNum>
  <w:abstractNum w:abstractNumId="5" w15:restartNumberingAfterBreak="0">
    <w:nsid w:val="1C563701"/>
    <w:multiLevelType w:val="hybridMultilevel"/>
    <w:tmpl w:val="D7241458"/>
    <w:lvl w:ilvl="0" w:tplc="D2A8059C">
      <w:numFmt w:val="bullet"/>
      <w:lvlText w:val=""/>
      <w:lvlJc w:val="left"/>
      <w:pPr>
        <w:ind w:left="1436" w:hanging="360"/>
      </w:pPr>
      <w:rPr>
        <w:rFonts w:ascii="Wingdings" w:eastAsia="Wingdings" w:hAnsi="Wingdings" w:cs="Wingdings" w:hint="default"/>
        <w:w w:val="100"/>
        <w:sz w:val="24"/>
        <w:szCs w:val="24"/>
        <w:lang w:val="en-US" w:eastAsia="en-US" w:bidi="en-US"/>
      </w:rPr>
    </w:lvl>
    <w:lvl w:ilvl="1" w:tplc="6DAAA58E">
      <w:numFmt w:val="bullet"/>
      <w:lvlText w:val="•"/>
      <w:lvlJc w:val="left"/>
      <w:pPr>
        <w:ind w:left="2388" w:hanging="360"/>
      </w:pPr>
      <w:rPr>
        <w:rFonts w:hint="default"/>
        <w:lang w:val="en-US" w:eastAsia="en-US" w:bidi="en-US"/>
      </w:rPr>
    </w:lvl>
    <w:lvl w:ilvl="2" w:tplc="B1F82A38">
      <w:numFmt w:val="bullet"/>
      <w:lvlText w:val="•"/>
      <w:lvlJc w:val="left"/>
      <w:pPr>
        <w:ind w:left="3337" w:hanging="360"/>
      </w:pPr>
      <w:rPr>
        <w:rFonts w:hint="default"/>
        <w:lang w:val="en-US" w:eastAsia="en-US" w:bidi="en-US"/>
      </w:rPr>
    </w:lvl>
    <w:lvl w:ilvl="3" w:tplc="0E9843C6">
      <w:numFmt w:val="bullet"/>
      <w:lvlText w:val="•"/>
      <w:lvlJc w:val="left"/>
      <w:pPr>
        <w:ind w:left="4285" w:hanging="360"/>
      </w:pPr>
      <w:rPr>
        <w:rFonts w:hint="default"/>
        <w:lang w:val="en-US" w:eastAsia="en-US" w:bidi="en-US"/>
      </w:rPr>
    </w:lvl>
    <w:lvl w:ilvl="4" w:tplc="97B0B30C">
      <w:numFmt w:val="bullet"/>
      <w:lvlText w:val="•"/>
      <w:lvlJc w:val="left"/>
      <w:pPr>
        <w:ind w:left="5234" w:hanging="360"/>
      </w:pPr>
      <w:rPr>
        <w:rFonts w:hint="default"/>
        <w:lang w:val="en-US" w:eastAsia="en-US" w:bidi="en-US"/>
      </w:rPr>
    </w:lvl>
    <w:lvl w:ilvl="5" w:tplc="83B893F8">
      <w:numFmt w:val="bullet"/>
      <w:lvlText w:val="•"/>
      <w:lvlJc w:val="left"/>
      <w:pPr>
        <w:ind w:left="6183" w:hanging="360"/>
      </w:pPr>
      <w:rPr>
        <w:rFonts w:hint="default"/>
        <w:lang w:val="en-US" w:eastAsia="en-US" w:bidi="en-US"/>
      </w:rPr>
    </w:lvl>
    <w:lvl w:ilvl="6" w:tplc="FE2ED1D0">
      <w:numFmt w:val="bullet"/>
      <w:lvlText w:val="•"/>
      <w:lvlJc w:val="left"/>
      <w:pPr>
        <w:ind w:left="7131" w:hanging="360"/>
      </w:pPr>
      <w:rPr>
        <w:rFonts w:hint="default"/>
        <w:lang w:val="en-US" w:eastAsia="en-US" w:bidi="en-US"/>
      </w:rPr>
    </w:lvl>
    <w:lvl w:ilvl="7" w:tplc="CC881248">
      <w:numFmt w:val="bullet"/>
      <w:lvlText w:val="•"/>
      <w:lvlJc w:val="left"/>
      <w:pPr>
        <w:ind w:left="8080" w:hanging="360"/>
      </w:pPr>
      <w:rPr>
        <w:rFonts w:hint="default"/>
        <w:lang w:val="en-US" w:eastAsia="en-US" w:bidi="en-US"/>
      </w:rPr>
    </w:lvl>
    <w:lvl w:ilvl="8" w:tplc="C182506A">
      <w:numFmt w:val="bullet"/>
      <w:lvlText w:val="•"/>
      <w:lvlJc w:val="left"/>
      <w:pPr>
        <w:ind w:left="9029" w:hanging="360"/>
      </w:pPr>
      <w:rPr>
        <w:rFonts w:hint="default"/>
        <w:lang w:val="en-US" w:eastAsia="en-US" w:bidi="en-US"/>
      </w:rPr>
    </w:lvl>
  </w:abstractNum>
  <w:abstractNum w:abstractNumId="6" w15:restartNumberingAfterBreak="0">
    <w:nsid w:val="2294343A"/>
    <w:multiLevelType w:val="multilevel"/>
    <w:tmpl w:val="7C5651AC"/>
    <w:lvl w:ilvl="0">
      <w:start w:val="5"/>
      <w:numFmt w:val="decimal"/>
      <w:lvlText w:val="%1"/>
      <w:lvlJc w:val="left"/>
      <w:pPr>
        <w:ind w:left="1597" w:hanging="406"/>
      </w:pPr>
      <w:rPr>
        <w:rFonts w:hint="default"/>
        <w:lang w:val="en-US" w:eastAsia="en-US" w:bidi="en-US"/>
      </w:rPr>
    </w:lvl>
    <w:lvl w:ilvl="1">
      <w:start w:val="2"/>
      <w:numFmt w:val="decimal"/>
      <w:lvlText w:val="%1.%2."/>
      <w:lvlJc w:val="left"/>
      <w:pPr>
        <w:ind w:left="1597" w:hanging="406"/>
      </w:pPr>
      <w:rPr>
        <w:rFonts w:hint="default"/>
        <w:w w:val="99"/>
        <w:lang w:val="en-US" w:eastAsia="en-US" w:bidi="en-US"/>
      </w:rPr>
    </w:lvl>
    <w:lvl w:ilvl="2">
      <w:numFmt w:val="bullet"/>
      <w:lvlText w:val="•"/>
      <w:lvlJc w:val="left"/>
      <w:pPr>
        <w:ind w:left="3465" w:hanging="406"/>
      </w:pPr>
      <w:rPr>
        <w:rFonts w:hint="default"/>
        <w:lang w:val="en-US" w:eastAsia="en-US" w:bidi="en-US"/>
      </w:rPr>
    </w:lvl>
    <w:lvl w:ilvl="3">
      <w:numFmt w:val="bullet"/>
      <w:lvlText w:val="•"/>
      <w:lvlJc w:val="left"/>
      <w:pPr>
        <w:ind w:left="4397" w:hanging="406"/>
      </w:pPr>
      <w:rPr>
        <w:rFonts w:hint="default"/>
        <w:lang w:val="en-US" w:eastAsia="en-US" w:bidi="en-US"/>
      </w:rPr>
    </w:lvl>
    <w:lvl w:ilvl="4">
      <w:numFmt w:val="bullet"/>
      <w:lvlText w:val="•"/>
      <w:lvlJc w:val="left"/>
      <w:pPr>
        <w:ind w:left="5330" w:hanging="406"/>
      </w:pPr>
      <w:rPr>
        <w:rFonts w:hint="default"/>
        <w:lang w:val="en-US" w:eastAsia="en-US" w:bidi="en-US"/>
      </w:rPr>
    </w:lvl>
    <w:lvl w:ilvl="5">
      <w:numFmt w:val="bullet"/>
      <w:lvlText w:val="•"/>
      <w:lvlJc w:val="left"/>
      <w:pPr>
        <w:ind w:left="6263" w:hanging="406"/>
      </w:pPr>
      <w:rPr>
        <w:rFonts w:hint="default"/>
        <w:lang w:val="en-US" w:eastAsia="en-US" w:bidi="en-US"/>
      </w:rPr>
    </w:lvl>
    <w:lvl w:ilvl="6">
      <w:numFmt w:val="bullet"/>
      <w:lvlText w:val="•"/>
      <w:lvlJc w:val="left"/>
      <w:pPr>
        <w:ind w:left="7195" w:hanging="406"/>
      </w:pPr>
      <w:rPr>
        <w:rFonts w:hint="default"/>
        <w:lang w:val="en-US" w:eastAsia="en-US" w:bidi="en-US"/>
      </w:rPr>
    </w:lvl>
    <w:lvl w:ilvl="7">
      <w:numFmt w:val="bullet"/>
      <w:lvlText w:val="•"/>
      <w:lvlJc w:val="left"/>
      <w:pPr>
        <w:ind w:left="8128" w:hanging="406"/>
      </w:pPr>
      <w:rPr>
        <w:rFonts w:hint="default"/>
        <w:lang w:val="en-US" w:eastAsia="en-US" w:bidi="en-US"/>
      </w:rPr>
    </w:lvl>
    <w:lvl w:ilvl="8">
      <w:numFmt w:val="bullet"/>
      <w:lvlText w:val="•"/>
      <w:lvlJc w:val="left"/>
      <w:pPr>
        <w:ind w:left="9061" w:hanging="406"/>
      </w:pPr>
      <w:rPr>
        <w:rFonts w:hint="default"/>
        <w:lang w:val="en-US" w:eastAsia="en-US" w:bidi="en-US"/>
      </w:rPr>
    </w:lvl>
  </w:abstractNum>
  <w:abstractNum w:abstractNumId="7" w15:restartNumberingAfterBreak="0">
    <w:nsid w:val="34FE2A5A"/>
    <w:multiLevelType w:val="hybridMultilevel"/>
    <w:tmpl w:val="BABA104A"/>
    <w:lvl w:ilvl="0" w:tplc="CCF45686">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8" w15:restartNumberingAfterBreak="0">
    <w:nsid w:val="361F0D3D"/>
    <w:multiLevelType w:val="multilevel"/>
    <w:tmpl w:val="96A24BA8"/>
    <w:lvl w:ilvl="0">
      <w:start w:val="10"/>
      <w:numFmt w:val="decimal"/>
      <w:lvlText w:val="%1"/>
      <w:lvlJc w:val="left"/>
      <w:pPr>
        <w:ind w:left="1615" w:hanging="451"/>
      </w:pPr>
      <w:rPr>
        <w:rFonts w:hint="default"/>
        <w:lang w:val="en-US" w:eastAsia="en-US" w:bidi="en-US"/>
      </w:rPr>
    </w:lvl>
    <w:lvl w:ilvl="1">
      <w:start w:val="1"/>
      <w:numFmt w:val="decimal"/>
      <w:lvlText w:val="%1.%2."/>
      <w:lvlJc w:val="left"/>
      <w:pPr>
        <w:ind w:left="1615" w:hanging="451"/>
      </w:pPr>
      <w:rPr>
        <w:rFonts w:ascii="Times New Roman" w:eastAsia="Times New Roman" w:hAnsi="Times New Roman" w:cs="Times New Roman" w:hint="default"/>
        <w:spacing w:val="-2"/>
        <w:w w:val="99"/>
        <w:sz w:val="20"/>
        <w:szCs w:val="20"/>
        <w:lang w:val="en-US" w:eastAsia="en-US" w:bidi="en-US"/>
      </w:rPr>
    </w:lvl>
    <w:lvl w:ilvl="2">
      <w:start w:val="1"/>
      <w:numFmt w:val="decimal"/>
      <w:lvlText w:val="%1.%2.%3."/>
      <w:lvlJc w:val="left"/>
      <w:pPr>
        <w:ind w:left="1706" w:hanging="604"/>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3750" w:hanging="604"/>
      </w:pPr>
      <w:rPr>
        <w:rFonts w:hint="default"/>
        <w:lang w:val="en-US" w:eastAsia="en-US" w:bidi="en-US"/>
      </w:rPr>
    </w:lvl>
    <w:lvl w:ilvl="4">
      <w:numFmt w:val="bullet"/>
      <w:lvlText w:val="•"/>
      <w:lvlJc w:val="left"/>
      <w:pPr>
        <w:ind w:left="4775" w:hanging="604"/>
      </w:pPr>
      <w:rPr>
        <w:rFonts w:hint="default"/>
        <w:lang w:val="en-US" w:eastAsia="en-US" w:bidi="en-US"/>
      </w:rPr>
    </w:lvl>
    <w:lvl w:ilvl="5">
      <w:numFmt w:val="bullet"/>
      <w:lvlText w:val="•"/>
      <w:lvlJc w:val="left"/>
      <w:pPr>
        <w:ind w:left="5800" w:hanging="604"/>
      </w:pPr>
      <w:rPr>
        <w:rFonts w:hint="default"/>
        <w:lang w:val="en-US" w:eastAsia="en-US" w:bidi="en-US"/>
      </w:rPr>
    </w:lvl>
    <w:lvl w:ilvl="6">
      <w:numFmt w:val="bullet"/>
      <w:lvlText w:val="•"/>
      <w:lvlJc w:val="left"/>
      <w:pPr>
        <w:ind w:left="6825" w:hanging="604"/>
      </w:pPr>
      <w:rPr>
        <w:rFonts w:hint="default"/>
        <w:lang w:val="en-US" w:eastAsia="en-US" w:bidi="en-US"/>
      </w:rPr>
    </w:lvl>
    <w:lvl w:ilvl="7">
      <w:numFmt w:val="bullet"/>
      <w:lvlText w:val="•"/>
      <w:lvlJc w:val="left"/>
      <w:pPr>
        <w:ind w:left="7850" w:hanging="604"/>
      </w:pPr>
      <w:rPr>
        <w:rFonts w:hint="default"/>
        <w:lang w:val="en-US" w:eastAsia="en-US" w:bidi="en-US"/>
      </w:rPr>
    </w:lvl>
    <w:lvl w:ilvl="8">
      <w:numFmt w:val="bullet"/>
      <w:lvlText w:val="•"/>
      <w:lvlJc w:val="left"/>
      <w:pPr>
        <w:ind w:left="8876" w:hanging="604"/>
      </w:pPr>
      <w:rPr>
        <w:rFonts w:hint="default"/>
        <w:lang w:val="en-US" w:eastAsia="en-US" w:bidi="en-US"/>
      </w:rPr>
    </w:lvl>
  </w:abstractNum>
  <w:abstractNum w:abstractNumId="9" w15:restartNumberingAfterBreak="0">
    <w:nsid w:val="38A70EFD"/>
    <w:multiLevelType w:val="hybridMultilevel"/>
    <w:tmpl w:val="5DC6D4FA"/>
    <w:lvl w:ilvl="0" w:tplc="19CC2AAC">
      <w:numFmt w:val="bullet"/>
      <w:lvlText w:val=""/>
      <w:lvlJc w:val="left"/>
      <w:pPr>
        <w:ind w:left="1436" w:hanging="360"/>
      </w:pPr>
      <w:rPr>
        <w:rFonts w:ascii="Wingdings" w:eastAsia="Wingdings" w:hAnsi="Wingdings" w:cs="Wingdings" w:hint="default"/>
        <w:w w:val="100"/>
        <w:sz w:val="24"/>
        <w:szCs w:val="24"/>
        <w:lang w:val="en-US" w:eastAsia="en-US" w:bidi="en-US"/>
      </w:rPr>
    </w:lvl>
    <w:lvl w:ilvl="1" w:tplc="807EF8A8">
      <w:numFmt w:val="bullet"/>
      <w:lvlText w:val="•"/>
      <w:lvlJc w:val="left"/>
      <w:pPr>
        <w:ind w:left="2388" w:hanging="360"/>
      </w:pPr>
      <w:rPr>
        <w:rFonts w:hint="default"/>
        <w:lang w:val="en-US" w:eastAsia="en-US" w:bidi="en-US"/>
      </w:rPr>
    </w:lvl>
    <w:lvl w:ilvl="2" w:tplc="E988B91E">
      <w:numFmt w:val="bullet"/>
      <w:lvlText w:val="•"/>
      <w:lvlJc w:val="left"/>
      <w:pPr>
        <w:ind w:left="3337" w:hanging="360"/>
      </w:pPr>
      <w:rPr>
        <w:rFonts w:hint="default"/>
        <w:lang w:val="en-US" w:eastAsia="en-US" w:bidi="en-US"/>
      </w:rPr>
    </w:lvl>
    <w:lvl w:ilvl="3" w:tplc="3842BD0E">
      <w:numFmt w:val="bullet"/>
      <w:lvlText w:val="•"/>
      <w:lvlJc w:val="left"/>
      <w:pPr>
        <w:ind w:left="4285" w:hanging="360"/>
      </w:pPr>
      <w:rPr>
        <w:rFonts w:hint="default"/>
        <w:lang w:val="en-US" w:eastAsia="en-US" w:bidi="en-US"/>
      </w:rPr>
    </w:lvl>
    <w:lvl w:ilvl="4" w:tplc="3BC8CB08">
      <w:numFmt w:val="bullet"/>
      <w:lvlText w:val="•"/>
      <w:lvlJc w:val="left"/>
      <w:pPr>
        <w:ind w:left="5234" w:hanging="360"/>
      </w:pPr>
      <w:rPr>
        <w:rFonts w:hint="default"/>
        <w:lang w:val="en-US" w:eastAsia="en-US" w:bidi="en-US"/>
      </w:rPr>
    </w:lvl>
    <w:lvl w:ilvl="5" w:tplc="8A6CCAEC">
      <w:numFmt w:val="bullet"/>
      <w:lvlText w:val="•"/>
      <w:lvlJc w:val="left"/>
      <w:pPr>
        <w:ind w:left="6183" w:hanging="360"/>
      </w:pPr>
      <w:rPr>
        <w:rFonts w:hint="default"/>
        <w:lang w:val="en-US" w:eastAsia="en-US" w:bidi="en-US"/>
      </w:rPr>
    </w:lvl>
    <w:lvl w:ilvl="6" w:tplc="675478C4">
      <w:numFmt w:val="bullet"/>
      <w:lvlText w:val="•"/>
      <w:lvlJc w:val="left"/>
      <w:pPr>
        <w:ind w:left="7131" w:hanging="360"/>
      </w:pPr>
      <w:rPr>
        <w:rFonts w:hint="default"/>
        <w:lang w:val="en-US" w:eastAsia="en-US" w:bidi="en-US"/>
      </w:rPr>
    </w:lvl>
    <w:lvl w:ilvl="7" w:tplc="82B6EF1C">
      <w:numFmt w:val="bullet"/>
      <w:lvlText w:val="•"/>
      <w:lvlJc w:val="left"/>
      <w:pPr>
        <w:ind w:left="8080" w:hanging="360"/>
      </w:pPr>
      <w:rPr>
        <w:rFonts w:hint="default"/>
        <w:lang w:val="en-US" w:eastAsia="en-US" w:bidi="en-US"/>
      </w:rPr>
    </w:lvl>
    <w:lvl w:ilvl="8" w:tplc="8828EDFA">
      <w:numFmt w:val="bullet"/>
      <w:lvlText w:val="•"/>
      <w:lvlJc w:val="left"/>
      <w:pPr>
        <w:ind w:left="9029" w:hanging="360"/>
      </w:pPr>
      <w:rPr>
        <w:rFonts w:hint="default"/>
        <w:lang w:val="en-US" w:eastAsia="en-US" w:bidi="en-US"/>
      </w:rPr>
    </w:lvl>
  </w:abstractNum>
  <w:abstractNum w:abstractNumId="10" w15:restartNumberingAfterBreak="0">
    <w:nsid w:val="49E04B48"/>
    <w:multiLevelType w:val="multilevel"/>
    <w:tmpl w:val="F53CB836"/>
    <w:lvl w:ilvl="0">
      <w:start w:val="4"/>
      <w:numFmt w:val="decimal"/>
      <w:lvlText w:val="%1"/>
      <w:lvlJc w:val="left"/>
      <w:pPr>
        <w:ind w:left="1558" w:hanging="404"/>
      </w:pPr>
      <w:rPr>
        <w:rFonts w:hint="default"/>
        <w:lang w:val="en-US" w:eastAsia="en-US" w:bidi="en-US"/>
      </w:rPr>
    </w:lvl>
    <w:lvl w:ilvl="1">
      <w:start w:val="2"/>
      <w:numFmt w:val="decimal"/>
      <w:lvlText w:val="%1.%2."/>
      <w:lvlJc w:val="left"/>
      <w:pPr>
        <w:ind w:left="1558" w:hanging="404"/>
      </w:pPr>
      <w:rPr>
        <w:rFonts w:hint="default"/>
        <w:spacing w:val="0"/>
        <w:w w:val="99"/>
        <w:lang w:val="en-US" w:eastAsia="en-US" w:bidi="en-US"/>
      </w:rPr>
    </w:lvl>
    <w:lvl w:ilvl="2">
      <w:numFmt w:val="bullet"/>
      <w:lvlText w:val="•"/>
      <w:lvlJc w:val="left"/>
      <w:pPr>
        <w:ind w:left="3433" w:hanging="404"/>
      </w:pPr>
      <w:rPr>
        <w:rFonts w:hint="default"/>
        <w:lang w:val="en-US" w:eastAsia="en-US" w:bidi="en-US"/>
      </w:rPr>
    </w:lvl>
    <w:lvl w:ilvl="3">
      <w:numFmt w:val="bullet"/>
      <w:lvlText w:val="•"/>
      <w:lvlJc w:val="left"/>
      <w:pPr>
        <w:ind w:left="4369" w:hanging="404"/>
      </w:pPr>
      <w:rPr>
        <w:rFonts w:hint="default"/>
        <w:lang w:val="en-US" w:eastAsia="en-US" w:bidi="en-US"/>
      </w:rPr>
    </w:lvl>
    <w:lvl w:ilvl="4">
      <w:numFmt w:val="bullet"/>
      <w:lvlText w:val="•"/>
      <w:lvlJc w:val="left"/>
      <w:pPr>
        <w:ind w:left="5306" w:hanging="404"/>
      </w:pPr>
      <w:rPr>
        <w:rFonts w:hint="default"/>
        <w:lang w:val="en-US" w:eastAsia="en-US" w:bidi="en-US"/>
      </w:rPr>
    </w:lvl>
    <w:lvl w:ilvl="5">
      <w:numFmt w:val="bullet"/>
      <w:lvlText w:val="•"/>
      <w:lvlJc w:val="left"/>
      <w:pPr>
        <w:ind w:left="6243" w:hanging="404"/>
      </w:pPr>
      <w:rPr>
        <w:rFonts w:hint="default"/>
        <w:lang w:val="en-US" w:eastAsia="en-US" w:bidi="en-US"/>
      </w:rPr>
    </w:lvl>
    <w:lvl w:ilvl="6">
      <w:numFmt w:val="bullet"/>
      <w:lvlText w:val="•"/>
      <w:lvlJc w:val="left"/>
      <w:pPr>
        <w:ind w:left="7179" w:hanging="404"/>
      </w:pPr>
      <w:rPr>
        <w:rFonts w:hint="default"/>
        <w:lang w:val="en-US" w:eastAsia="en-US" w:bidi="en-US"/>
      </w:rPr>
    </w:lvl>
    <w:lvl w:ilvl="7">
      <w:numFmt w:val="bullet"/>
      <w:lvlText w:val="•"/>
      <w:lvlJc w:val="left"/>
      <w:pPr>
        <w:ind w:left="8116" w:hanging="404"/>
      </w:pPr>
      <w:rPr>
        <w:rFonts w:hint="default"/>
        <w:lang w:val="en-US" w:eastAsia="en-US" w:bidi="en-US"/>
      </w:rPr>
    </w:lvl>
    <w:lvl w:ilvl="8">
      <w:numFmt w:val="bullet"/>
      <w:lvlText w:val="•"/>
      <w:lvlJc w:val="left"/>
      <w:pPr>
        <w:ind w:left="9053" w:hanging="404"/>
      </w:pPr>
      <w:rPr>
        <w:rFonts w:hint="default"/>
        <w:lang w:val="en-US" w:eastAsia="en-US" w:bidi="en-US"/>
      </w:rPr>
    </w:lvl>
  </w:abstractNum>
  <w:abstractNum w:abstractNumId="11" w15:restartNumberingAfterBreak="0">
    <w:nsid w:val="4E247528"/>
    <w:multiLevelType w:val="multilevel"/>
    <w:tmpl w:val="8EF25A2C"/>
    <w:lvl w:ilvl="0">
      <w:start w:val="21"/>
      <w:numFmt w:val="decimal"/>
      <w:lvlText w:val="%1."/>
      <w:lvlJc w:val="left"/>
      <w:pPr>
        <w:ind w:left="716" w:hanging="360"/>
      </w:pPr>
      <w:rPr>
        <w:rFonts w:ascii="Times New Roman" w:eastAsia="Times New Roman" w:hAnsi="Times New Roman" w:cs="Times New Roman" w:hint="default"/>
        <w:spacing w:val="-2"/>
        <w:w w:val="99"/>
        <w:sz w:val="24"/>
        <w:szCs w:val="24"/>
        <w:lang w:val="en-US" w:eastAsia="en-US" w:bidi="en-US"/>
      </w:rPr>
    </w:lvl>
    <w:lvl w:ilvl="1">
      <w:start w:val="2"/>
      <w:numFmt w:val="decimal"/>
      <w:lvlText w:val="%2."/>
      <w:lvlJc w:val="left"/>
      <w:pPr>
        <w:ind w:left="644" w:hanging="360"/>
        <w:jc w:val="right"/>
      </w:pPr>
      <w:rPr>
        <w:rFonts w:hint="default"/>
        <w:b/>
        <w:bCs/>
        <w:spacing w:val="-2"/>
        <w:w w:val="100"/>
        <w:lang w:val="en-US" w:eastAsia="en-US" w:bidi="en-US"/>
      </w:rPr>
    </w:lvl>
    <w:lvl w:ilvl="2">
      <w:start w:val="1"/>
      <w:numFmt w:val="decimal"/>
      <w:lvlText w:val="%2.%3."/>
      <w:lvlJc w:val="left"/>
      <w:pPr>
        <w:ind w:left="987" w:hanging="420"/>
      </w:pPr>
      <w:rPr>
        <w:rFonts w:ascii="Times New Roman" w:eastAsia="Times New Roman" w:hAnsi="Times New Roman" w:cs="Times New Roman" w:hint="default"/>
        <w:b/>
        <w:bCs/>
        <w:spacing w:val="-4"/>
        <w:w w:val="100"/>
        <w:sz w:val="24"/>
        <w:szCs w:val="24"/>
        <w:lang w:val="en-US" w:eastAsia="en-US" w:bidi="en-US"/>
      </w:rPr>
    </w:lvl>
    <w:lvl w:ilvl="3">
      <w:numFmt w:val="bullet"/>
      <w:lvlText w:val=""/>
      <w:lvlJc w:val="left"/>
      <w:pPr>
        <w:ind w:left="1549" w:hanging="360"/>
      </w:pPr>
      <w:rPr>
        <w:rFonts w:ascii="Symbol" w:eastAsia="Symbol" w:hAnsi="Symbol" w:cs="Symbol" w:hint="default"/>
        <w:w w:val="100"/>
        <w:sz w:val="24"/>
        <w:szCs w:val="24"/>
        <w:lang w:val="en-US" w:eastAsia="en-US" w:bidi="en-US"/>
      </w:rPr>
    </w:lvl>
    <w:lvl w:ilvl="4">
      <w:numFmt w:val="bullet"/>
      <w:lvlText w:val="•"/>
      <w:lvlJc w:val="left"/>
      <w:pPr>
        <w:ind w:left="1540" w:hanging="360"/>
      </w:pPr>
      <w:rPr>
        <w:rFonts w:hint="default"/>
        <w:lang w:val="en-US" w:eastAsia="en-US" w:bidi="en-US"/>
      </w:rPr>
    </w:lvl>
    <w:lvl w:ilvl="5">
      <w:numFmt w:val="bullet"/>
      <w:lvlText w:val="•"/>
      <w:lvlJc w:val="left"/>
      <w:pPr>
        <w:ind w:left="3104" w:hanging="360"/>
      </w:pPr>
      <w:rPr>
        <w:rFonts w:hint="default"/>
        <w:lang w:val="en-US" w:eastAsia="en-US" w:bidi="en-US"/>
      </w:rPr>
    </w:lvl>
    <w:lvl w:ilvl="6">
      <w:numFmt w:val="bullet"/>
      <w:lvlText w:val="•"/>
      <w:lvlJc w:val="left"/>
      <w:pPr>
        <w:ind w:left="4668" w:hanging="360"/>
      </w:pPr>
      <w:rPr>
        <w:rFonts w:hint="default"/>
        <w:lang w:val="en-US" w:eastAsia="en-US" w:bidi="en-US"/>
      </w:rPr>
    </w:lvl>
    <w:lvl w:ilvl="7">
      <w:numFmt w:val="bullet"/>
      <w:lvlText w:val="•"/>
      <w:lvlJc w:val="left"/>
      <w:pPr>
        <w:ind w:left="6233" w:hanging="360"/>
      </w:pPr>
      <w:rPr>
        <w:rFonts w:hint="default"/>
        <w:lang w:val="en-US" w:eastAsia="en-US" w:bidi="en-US"/>
      </w:rPr>
    </w:lvl>
    <w:lvl w:ilvl="8">
      <w:numFmt w:val="bullet"/>
      <w:lvlText w:val="•"/>
      <w:lvlJc w:val="left"/>
      <w:pPr>
        <w:ind w:left="7797" w:hanging="360"/>
      </w:pPr>
      <w:rPr>
        <w:rFonts w:hint="default"/>
        <w:lang w:val="en-US" w:eastAsia="en-US" w:bidi="en-US"/>
      </w:rPr>
    </w:lvl>
  </w:abstractNum>
  <w:abstractNum w:abstractNumId="12" w15:restartNumberingAfterBreak="0">
    <w:nsid w:val="4FFF429D"/>
    <w:multiLevelType w:val="multilevel"/>
    <w:tmpl w:val="E1065898"/>
    <w:lvl w:ilvl="0">
      <w:start w:val="2"/>
      <w:numFmt w:val="decimal"/>
      <w:lvlText w:val="%1"/>
      <w:lvlJc w:val="left"/>
      <w:pPr>
        <w:ind w:left="1162" w:hanging="447"/>
      </w:pPr>
      <w:rPr>
        <w:rFonts w:hint="default"/>
        <w:lang w:val="en-US" w:eastAsia="en-US" w:bidi="en-US"/>
      </w:rPr>
    </w:lvl>
    <w:lvl w:ilvl="1">
      <w:start w:val="1"/>
      <w:numFmt w:val="decimal"/>
      <w:lvlText w:val="%1.%2."/>
      <w:lvlJc w:val="left"/>
      <w:pPr>
        <w:ind w:left="1162" w:hanging="447"/>
      </w:pPr>
      <w:rPr>
        <w:rFonts w:ascii="Cambria" w:eastAsia="Cambria" w:hAnsi="Cambria" w:cs="Cambria" w:hint="default"/>
        <w:b/>
        <w:bCs/>
        <w:spacing w:val="-2"/>
        <w:w w:val="100"/>
        <w:sz w:val="24"/>
        <w:szCs w:val="24"/>
        <w:lang w:val="en-US" w:eastAsia="en-US" w:bidi="en-US"/>
      </w:rPr>
    </w:lvl>
    <w:lvl w:ilvl="2">
      <w:numFmt w:val="bullet"/>
      <w:lvlText w:val=""/>
      <w:lvlJc w:val="left"/>
      <w:pPr>
        <w:ind w:left="1436" w:hanging="360"/>
      </w:pPr>
      <w:rPr>
        <w:rFonts w:ascii="Wingdings" w:eastAsia="Wingdings" w:hAnsi="Wingdings" w:cs="Wingdings" w:hint="default"/>
        <w:w w:val="100"/>
        <w:sz w:val="24"/>
        <w:szCs w:val="24"/>
        <w:lang w:val="en-US" w:eastAsia="en-US" w:bidi="en-US"/>
      </w:rPr>
    </w:lvl>
    <w:lvl w:ilvl="3">
      <w:numFmt w:val="bullet"/>
      <w:lvlText w:val="•"/>
      <w:lvlJc w:val="left"/>
      <w:pPr>
        <w:ind w:left="3548" w:hanging="360"/>
      </w:pPr>
      <w:rPr>
        <w:rFonts w:hint="default"/>
        <w:lang w:val="en-US" w:eastAsia="en-US" w:bidi="en-US"/>
      </w:rPr>
    </w:lvl>
    <w:lvl w:ilvl="4">
      <w:numFmt w:val="bullet"/>
      <w:lvlText w:val="•"/>
      <w:lvlJc w:val="left"/>
      <w:pPr>
        <w:ind w:left="4602" w:hanging="360"/>
      </w:pPr>
      <w:rPr>
        <w:rFonts w:hint="default"/>
        <w:lang w:val="en-US" w:eastAsia="en-US" w:bidi="en-US"/>
      </w:rPr>
    </w:lvl>
    <w:lvl w:ilvl="5">
      <w:numFmt w:val="bullet"/>
      <w:lvlText w:val="•"/>
      <w:lvlJc w:val="left"/>
      <w:pPr>
        <w:ind w:left="5656" w:hanging="360"/>
      </w:pPr>
      <w:rPr>
        <w:rFonts w:hint="default"/>
        <w:lang w:val="en-US" w:eastAsia="en-US" w:bidi="en-US"/>
      </w:rPr>
    </w:lvl>
    <w:lvl w:ilvl="6">
      <w:numFmt w:val="bullet"/>
      <w:lvlText w:val="•"/>
      <w:lvlJc w:val="left"/>
      <w:pPr>
        <w:ind w:left="6710" w:hanging="360"/>
      </w:pPr>
      <w:rPr>
        <w:rFonts w:hint="default"/>
        <w:lang w:val="en-US" w:eastAsia="en-US" w:bidi="en-US"/>
      </w:rPr>
    </w:lvl>
    <w:lvl w:ilvl="7">
      <w:numFmt w:val="bullet"/>
      <w:lvlText w:val="•"/>
      <w:lvlJc w:val="left"/>
      <w:pPr>
        <w:ind w:left="7764" w:hanging="360"/>
      </w:pPr>
      <w:rPr>
        <w:rFonts w:hint="default"/>
        <w:lang w:val="en-US" w:eastAsia="en-US" w:bidi="en-US"/>
      </w:rPr>
    </w:lvl>
    <w:lvl w:ilvl="8">
      <w:numFmt w:val="bullet"/>
      <w:lvlText w:val="•"/>
      <w:lvlJc w:val="left"/>
      <w:pPr>
        <w:ind w:left="8818" w:hanging="360"/>
      </w:pPr>
      <w:rPr>
        <w:rFonts w:hint="default"/>
        <w:lang w:val="en-US" w:eastAsia="en-US" w:bidi="en-US"/>
      </w:rPr>
    </w:lvl>
  </w:abstractNum>
  <w:abstractNum w:abstractNumId="13" w15:restartNumberingAfterBreak="0">
    <w:nsid w:val="55765CD5"/>
    <w:multiLevelType w:val="hybridMultilevel"/>
    <w:tmpl w:val="5D642C02"/>
    <w:lvl w:ilvl="0" w:tplc="CAB87146">
      <w:numFmt w:val="bullet"/>
      <w:lvlText w:val=""/>
      <w:lvlJc w:val="left"/>
      <w:pPr>
        <w:ind w:left="999" w:hanging="360"/>
      </w:pPr>
      <w:rPr>
        <w:rFonts w:ascii="Wingdings" w:eastAsia="Wingdings" w:hAnsi="Wingdings" w:cs="Wingdings" w:hint="default"/>
        <w:w w:val="100"/>
        <w:sz w:val="24"/>
        <w:szCs w:val="24"/>
        <w:lang w:val="en-US" w:eastAsia="en-US" w:bidi="en-US"/>
      </w:rPr>
    </w:lvl>
    <w:lvl w:ilvl="1" w:tplc="ED94D820">
      <w:numFmt w:val="bullet"/>
      <w:lvlText w:val="•"/>
      <w:lvlJc w:val="left"/>
      <w:pPr>
        <w:ind w:left="1992" w:hanging="360"/>
      </w:pPr>
      <w:rPr>
        <w:rFonts w:hint="default"/>
        <w:lang w:val="en-US" w:eastAsia="en-US" w:bidi="en-US"/>
      </w:rPr>
    </w:lvl>
    <w:lvl w:ilvl="2" w:tplc="CDCC972C">
      <w:numFmt w:val="bullet"/>
      <w:lvlText w:val="•"/>
      <w:lvlJc w:val="left"/>
      <w:pPr>
        <w:ind w:left="2985" w:hanging="360"/>
      </w:pPr>
      <w:rPr>
        <w:rFonts w:hint="default"/>
        <w:lang w:val="en-US" w:eastAsia="en-US" w:bidi="en-US"/>
      </w:rPr>
    </w:lvl>
    <w:lvl w:ilvl="3" w:tplc="1BAE4AD4">
      <w:numFmt w:val="bullet"/>
      <w:lvlText w:val="•"/>
      <w:lvlJc w:val="left"/>
      <w:pPr>
        <w:ind w:left="3977" w:hanging="360"/>
      </w:pPr>
      <w:rPr>
        <w:rFonts w:hint="default"/>
        <w:lang w:val="en-US" w:eastAsia="en-US" w:bidi="en-US"/>
      </w:rPr>
    </w:lvl>
    <w:lvl w:ilvl="4" w:tplc="262A5D76">
      <w:numFmt w:val="bullet"/>
      <w:lvlText w:val="•"/>
      <w:lvlJc w:val="left"/>
      <w:pPr>
        <w:ind w:left="4970" w:hanging="360"/>
      </w:pPr>
      <w:rPr>
        <w:rFonts w:hint="default"/>
        <w:lang w:val="en-US" w:eastAsia="en-US" w:bidi="en-US"/>
      </w:rPr>
    </w:lvl>
    <w:lvl w:ilvl="5" w:tplc="16A2CE52">
      <w:numFmt w:val="bullet"/>
      <w:lvlText w:val="•"/>
      <w:lvlJc w:val="left"/>
      <w:pPr>
        <w:ind w:left="5963" w:hanging="360"/>
      </w:pPr>
      <w:rPr>
        <w:rFonts w:hint="default"/>
        <w:lang w:val="en-US" w:eastAsia="en-US" w:bidi="en-US"/>
      </w:rPr>
    </w:lvl>
    <w:lvl w:ilvl="6" w:tplc="C55E2AAA">
      <w:numFmt w:val="bullet"/>
      <w:lvlText w:val="•"/>
      <w:lvlJc w:val="left"/>
      <w:pPr>
        <w:ind w:left="6955" w:hanging="360"/>
      </w:pPr>
      <w:rPr>
        <w:rFonts w:hint="default"/>
        <w:lang w:val="en-US" w:eastAsia="en-US" w:bidi="en-US"/>
      </w:rPr>
    </w:lvl>
    <w:lvl w:ilvl="7" w:tplc="06822CDE">
      <w:numFmt w:val="bullet"/>
      <w:lvlText w:val="•"/>
      <w:lvlJc w:val="left"/>
      <w:pPr>
        <w:ind w:left="7948" w:hanging="360"/>
      </w:pPr>
      <w:rPr>
        <w:rFonts w:hint="default"/>
        <w:lang w:val="en-US" w:eastAsia="en-US" w:bidi="en-US"/>
      </w:rPr>
    </w:lvl>
    <w:lvl w:ilvl="8" w:tplc="9858DF8C">
      <w:numFmt w:val="bullet"/>
      <w:lvlText w:val="•"/>
      <w:lvlJc w:val="left"/>
      <w:pPr>
        <w:ind w:left="8941" w:hanging="360"/>
      </w:pPr>
      <w:rPr>
        <w:rFonts w:hint="default"/>
        <w:lang w:val="en-US" w:eastAsia="en-US" w:bidi="en-US"/>
      </w:rPr>
    </w:lvl>
  </w:abstractNum>
  <w:abstractNum w:abstractNumId="14" w15:restartNumberingAfterBreak="0">
    <w:nsid w:val="56635D2C"/>
    <w:multiLevelType w:val="hybridMultilevel"/>
    <w:tmpl w:val="31388B3C"/>
    <w:lvl w:ilvl="0" w:tplc="14DCB51E">
      <w:numFmt w:val="bullet"/>
      <w:lvlText w:val=""/>
      <w:lvlJc w:val="left"/>
      <w:pPr>
        <w:ind w:left="1076" w:hanging="360"/>
      </w:pPr>
      <w:rPr>
        <w:rFonts w:ascii="Wingdings" w:eastAsia="Wingdings" w:hAnsi="Wingdings" w:cs="Wingdings" w:hint="default"/>
        <w:w w:val="100"/>
        <w:sz w:val="24"/>
        <w:szCs w:val="24"/>
        <w:lang w:val="en-US" w:eastAsia="en-US" w:bidi="en-US"/>
      </w:rPr>
    </w:lvl>
    <w:lvl w:ilvl="1" w:tplc="AD7ACBCC">
      <w:numFmt w:val="bullet"/>
      <w:lvlText w:val="•"/>
      <w:lvlJc w:val="left"/>
      <w:pPr>
        <w:ind w:left="2064" w:hanging="360"/>
      </w:pPr>
      <w:rPr>
        <w:rFonts w:hint="default"/>
        <w:lang w:val="en-US" w:eastAsia="en-US" w:bidi="en-US"/>
      </w:rPr>
    </w:lvl>
    <w:lvl w:ilvl="2" w:tplc="ED0466DC">
      <w:numFmt w:val="bullet"/>
      <w:lvlText w:val="•"/>
      <w:lvlJc w:val="left"/>
      <w:pPr>
        <w:ind w:left="3049" w:hanging="360"/>
      </w:pPr>
      <w:rPr>
        <w:rFonts w:hint="default"/>
        <w:lang w:val="en-US" w:eastAsia="en-US" w:bidi="en-US"/>
      </w:rPr>
    </w:lvl>
    <w:lvl w:ilvl="3" w:tplc="71D8DA0A">
      <w:numFmt w:val="bullet"/>
      <w:lvlText w:val="•"/>
      <w:lvlJc w:val="left"/>
      <w:pPr>
        <w:ind w:left="4033" w:hanging="360"/>
      </w:pPr>
      <w:rPr>
        <w:rFonts w:hint="default"/>
        <w:lang w:val="en-US" w:eastAsia="en-US" w:bidi="en-US"/>
      </w:rPr>
    </w:lvl>
    <w:lvl w:ilvl="4" w:tplc="31701F14">
      <w:numFmt w:val="bullet"/>
      <w:lvlText w:val="•"/>
      <w:lvlJc w:val="left"/>
      <w:pPr>
        <w:ind w:left="5018" w:hanging="360"/>
      </w:pPr>
      <w:rPr>
        <w:rFonts w:hint="default"/>
        <w:lang w:val="en-US" w:eastAsia="en-US" w:bidi="en-US"/>
      </w:rPr>
    </w:lvl>
    <w:lvl w:ilvl="5" w:tplc="9ADC7FFA">
      <w:numFmt w:val="bullet"/>
      <w:lvlText w:val="•"/>
      <w:lvlJc w:val="left"/>
      <w:pPr>
        <w:ind w:left="6003" w:hanging="360"/>
      </w:pPr>
      <w:rPr>
        <w:rFonts w:hint="default"/>
        <w:lang w:val="en-US" w:eastAsia="en-US" w:bidi="en-US"/>
      </w:rPr>
    </w:lvl>
    <w:lvl w:ilvl="6" w:tplc="213C85FC">
      <w:numFmt w:val="bullet"/>
      <w:lvlText w:val="•"/>
      <w:lvlJc w:val="left"/>
      <w:pPr>
        <w:ind w:left="6987" w:hanging="360"/>
      </w:pPr>
      <w:rPr>
        <w:rFonts w:hint="default"/>
        <w:lang w:val="en-US" w:eastAsia="en-US" w:bidi="en-US"/>
      </w:rPr>
    </w:lvl>
    <w:lvl w:ilvl="7" w:tplc="A3FA59EE">
      <w:numFmt w:val="bullet"/>
      <w:lvlText w:val="•"/>
      <w:lvlJc w:val="left"/>
      <w:pPr>
        <w:ind w:left="7972" w:hanging="360"/>
      </w:pPr>
      <w:rPr>
        <w:rFonts w:hint="default"/>
        <w:lang w:val="en-US" w:eastAsia="en-US" w:bidi="en-US"/>
      </w:rPr>
    </w:lvl>
    <w:lvl w:ilvl="8" w:tplc="99802FB8">
      <w:numFmt w:val="bullet"/>
      <w:lvlText w:val="•"/>
      <w:lvlJc w:val="left"/>
      <w:pPr>
        <w:ind w:left="8957" w:hanging="360"/>
      </w:pPr>
      <w:rPr>
        <w:rFonts w:hint="default"/>
        <w:lang w:val="en-US" w:eastAsia="en-US" w:bidi="en-US"/>
      </w:rPr>
    </w:lvl>
  </w:abstractNum>
  <w:abstractNum w:abstractNumId="15" w15:restartNumberingAfterBreak="0">
    <w:nsid w:val="569B3812"/>
    <w:multiLevelType w:val="multilevel"/>
    <w:tmpl w:val="49A003A6"/>
    <w:lvl w:ilvl="0">
      <w:start w:val="2"/>
      <w:numFmt w:val="decimal"/>
      <w:lvlText w:val="%1"/>
      <w:lvlJc w:val="left"/>
      <w:pPr>
        <w:ind w:left="1507" w:hanging="352"/>
      </w:pPr>
      <w:rPr>
        <w:rFonts w:hint="default"/>
        <w:lang w:val="en-US" w:eastAsia="en-US" w:bidi="en-US"/>
      </w:rPr>
    </w:lvl>
    <w:lvl w:ilvl="1">
      <w:start w:val="1"/>
      <w:numFmt w:val="decimal"/>
      <w:lvlText w:val="%1.%2."/>
      <w:lvlJc w:val="left"/>
      <w:pPr>
        <w:ind w:left="1507" w:hanging="352"/>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385" w:hanging="352"/>
      </w:pPr>
      <w:rPr>
        <w:rFonts w:hint="default"/>
        <w:lang w:val="en-US" w:eastAsia="en-US" w:bidi="en-US"/>
      </w:rPr>
    </w:lvl>
    <w:lvl w:ilvl="3">
      <w:numFmt w:val="bullet"/>
      <w:lvlText w:val="•"/>
      <w:lvlJc w:val="left"/>
      <w:pPr>
        <w:ind w:left="4327" w:hanging="352"/>
      </w:pPr>
      <w:rPr>
        <w:rFonts w:hint="default"/>
        <w:lang w:val="en-US" w:eastAsia="en-US" w:bidi="en-US"/>
      </w:rPr>
    </w:lvl>
    <w:lvl w:ilvl="4">
      <w:numFmt w:val="bullet"/>
      <w:lvlText w:val="•"/>
      <w:lvlJc w:val="left"/>
      <w:pPr>
        <w:ind w:left="5270" w:hanging="352"/>
      </w:pPr>
      <w:rPr>
        <w:rFonts w:hint="default"/>
        <w:lang w:val="en-US" w:eastAsia="en-US" w:bidi="en-US"/>
      </w:rPr>
    </w:lvl>
    <w:lvl w:ilvl="5">
      <w:numFmt w:val="bullet"/>
      <w:lvlText w:val="•"/>
      <w:lvlJc w:val="left"/>
      <w:pPr>
        <w:ind w:left="6213" w:hanging="352"/>
      </w:pPr>
      <w:rPr>
        <w:rFonts w:hint="default"/>
        <w:lang w:val="en-US" w:eastAsia="en-US" w:bidi="en-US"/>
      </w:rPr>
    </w:lvl>
    <w:lvl w:ilvl="6">
      <w:numFmt w:val="bullet"/>
      <w:lvlText w:val="•"/>
      <w:lvlJc w:val="left"/>
      <w:pPr>
        <w:ind w:left="7155" w:hanging="352"/>
      </w:pPr>
      <w:rPr>
        <w:rFonts w:hint="default"/>
        <w:lang w:val="en-US" w:eastAsia="en-US" w:bidi="en-US"/>
      </w:rPr>
    </w:lvl>
    <w:lvl w:ilvl="7">
      <w:numFmt w:val="bullet"/>
      <w:lvlText w:val="•"/>
      <w:lvlJc w:val="left"/>
      <w:pPr>
        <w:ind w:left="8098" w:hanging="352"/>
      </w:pPr>
      <w:rPr>
        <w:rFonts w:hint="default"/>
        <w:lang w:val="en-US" w:eastAsia="en-US" w:bidi="en-US"/>
      </w:rPr>
    </w:lvl>
    <w:lvl w:ilvl="8">
      <w:numFmt w:val="bullet"/>
      <w:lvlText w:val="•"/>
      <w:lvlJc w:val="left"/>
      <w:pPr>
        <w:ind w:left="9041" w:hanging="352"/>
      </w:pPr>
      <w:rPr>
        <w:rFonts w:hint="default"/>
        <w:lang w:val="en-US" w:eastAsia="en-US" w:bidi="en-US"/>
      </w:rPr>
    </w:lvl>
  </w:abstractNum>
  <w:abstractNum w:abstractNumId="16" w15:restartNumberingAfterBreak="0">
    <w:nsid w:val="5A2C0E7D"/>
    <w:multiLevelType w:val="multilevel"/>
    <w:tmpl w:val="A2FACC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1FB2288"/>
    <w:multiLevelType w:val="multilevel"/>
    <w:tmpl w:val="FE441AF4"/>
    <w:lvl w:ilvl="0">
      <w:start w:val="9"/>
      <w:numFmt w:val="decimal"/>
      <w:lvlText w:val="%1."/>
      <w:lvlJc w:val="left"/>
      <w:pPr>
        <w:ind w:left="360" w:hanging="360"/>
      </w:pPr>
      <w:rPr>
        <w:rFonts w:hint="default"/>
      </w:rPr>
    </w:lvl>
    <w:lvl w:ilvl="1">
      <w:start w:val="1"/>
      <w:numFmt w:val="decimal"/>
      <w:lvlText w:val="%1.%2."/>
      <w:lvlJc w:val="left"/>
      <w:pPr>
        <w:ind w:left="1241" w:hanging="36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363" w:hanging="72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485" w:hanging="1080"/>
      </w:pPr>
      <w:rPr>
        <w:rFonts w:hint="default"/>
      </w:rPr>
    </w:lvl>
    <w:lvl w:ilvl="6">
      <w:start w:val="1"/>
      <w:numFmt w:val="decimal"/>
      <w:lvlText w:val="%1.%2.%3.%4.%5.%6.%7."/>
      <w:lvlJc w:val="left"/>
      <w:pPr>
        <w:ind w:left="6726" w:hanging="1440"/>
      </w:pPr>
      <w:rPr>
        <w:rFonts w:hint="default"/>
      </w:rPr>
    </w:lvl>
    <w:lvl w:ilvl="7">
      <w:start w:val="1"/>
      <w:numFmt w:val="decimal"/>
      <w:lvlText w:val="%1.%2.%3.%4.%5.%6.%7.%8."/>
      <w:lvlJc w:val="left"/>
      <w:pPr>
        <w:ind w:left="7607" w:hanging="1440"/>
      </w:pPr>
      <w:rPr>
        <w:rFonts w:hint="default"/>
      </w:rPr>
    </w:lvl>
    <w:lvl w:ilvl="8">
      <w:start w:val="1"/>
      <w:numFmt w:val="decimal"/>
      <w:lvlText w:val="%1.%2.%3.%4.%5.%6.%7.%8.%9."/>
      <w:lvlJc w:val="left"/>
      <w:pPr>
        <w:ind w:left="8848" w:hanging="1800"/>
      </w:pPr>
      <w:rPr>
        <w:rFonts w:hint="default"/>
      </w:rPr>
    </w:lvl>
  </w:abstractNum>
  <w:abstractNum w:abstractNumId="18" w15:restartNumberingAfterBreak="0">
    <w:nsid w:val="69522CE8"/>
    <w:multiLevelType w:val="multilevel"/>
    <w:tmpl w:val="5DFCF0FC"/>
    <w:lvl w:ilvl="0">
      <w:start w:val="1"/>
      <w:numFmt w:val="decimal"/>
      <w:lvlText w:val="%1."/>
      <w:lvlJc w:val="left"/>
      <w:pPr>
        <w:ind w:left="1138" w:hanging="202"/>
        <w:jc w:val="right"/>
      </w:pPr>
      <w:rPr>
        <w:rFonts w:hint="default"/>
        <w:spacing w:val="0"/>
        <w:w w:val="99"/>
        <w:lang w:val="en-US" w:eastAsia="en-US" w:bidi="en-US"/>
      </w:rPr>
    </w:lvl>
    <w:lvl w:ilvl="1">
      <w:start w:val="1"/>
      <w:numFmt w:val="decimal"/>
      <w:lvlText w:val="%1.%2"/>
      <w:lvlJc w:val="left"/>
      <w:pPr>
        <w:ind w:left="1457" w:hanging="302"/>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1480" w:hanging="302"/>
      </w:pPr>
      <w:rPr>
        <w:rFonts w:hint="default"/>
        <w:lang w:val="en-US" w:eastAsia="en-US" w:bidi="en-US"/>
      </w:rPr>
    </w:lvl>
    <w:lvl w:ilvl="3">
      <w:numFmt w:val="bullet"/>
      <w:lvlText w:val="•"/>
      <w:lvlJc w:val="left"/>
      <w:pPr>
        <w:ind w:left="1500" w:hanging="302"/>
      </w:pPr>
      <w:rPr>
        <w:rFonts w:hint="default"/>
        <w:lang w:val="en-US" w:eastAsia="en-US" w:bidi="en-US"/>
      </w:rPr>
    </w:lvl>
    <w:lvl w:ilvl="4">
      <w:numFmt w:val="bullet"/>
      <w:lvlText w:val="•"/>
      <w:lvlJc w:val="left"/>
      <w:pPr>
        <w:ind w:left="2846" w:hanging="302"/>
      </w:pPr>
      <w:rPr>
        <w:rFonts w:hint="default"/>
        <w:lang w:val="en-US" w:eastAsia="en-US" w:bidi="en-US"/>
      </w:rPr>
    </w:lvl>
    <w:lvl w:ilvl="5">
      <w:numFmt w:val="bullet"/>
      <w:lvlText w:val="•"/>
      <w:lvlJc w:val="left"/>
      <w:pPr>
        <w:ind w:left="4193" w:hanging="302"/>
      </w:pPr>
      <w:rPr>
        <w:rFonts w:hint="default"/>
        <w:lang w:val="en-US" w:eastAsia="en-US" w:bidi="en-US"/>
      </w:rPr>
    </w:lvl>
    <w:lvl w:ilvl="6">
      <w:numFmt w:val="bullet"/>
      <w:lvlText w:val="•"/>
      <w:lvlJc w:val="left"/>
      <w:pPr>
        <w:ind w:left="5539" w:hanging="302"/>
      </w:pPr>
      <w:rPr>
        <w:rFonts w:hint="default"/>
        <w:lang w:val="en-US" w:eastAsia="en-US" w:bidi="en-US"/>
      </w:rPr>
    </w:lvl>
    <w:lvl w:ilvl="7">
      <w:numFmt w:val="bullet"/>
      <w:lvlText w:val="•"/>
      <w:lvlJc w:val="left"/>
      <w:pPr>
        <w:ind w:left="6886" w:hanging="302"/>
      </w:pPr>
      <w:rPr>
        <w:rFonts w:hint="default"/>
        <w:lang w:val="en-US" w:eastAsia="en-US" w:bidi="en-US"/>
      </w:rPr>
    </w:lvl>
    <w:lvl w:ilvl="8">
      <w:numFmt w:val="bullet"/>
      <w:lvlText w:val="•"/>
      <w:lvlJc w:val="left"/>
      <w:pPr>
        <w:ind w:left="8233" w:hanging="302"/>
      </w:pPr>
      <w:rPr>
        <w:rFonts w:hint="default"/>
        <w:lang w:val="en-US" w:eastAsia="en-US" w:bidi="en-US"/>
      </w:rPr>
    </w:lvl>
  </w:abstractNum>
  <w:abstractNum w:abstractNumId="19" w15:restartNumberingAfterBreak="0">
    <w:nsid w:val="7CF043CE"/>
    <w:multiLevelType w:val="hybridMultilevel"/>
    <w:tmpl w:val="00A28CE0"/>
    <w:lvl w:ilvl="0" w:tplc="DAAC74FC">
      <w:numFmt w:val="bullet"/>
      <w:lvlText w:val=""/>
      <w:lvlJc w:val="left"/>
      <w:pPr>
        <w:ind w:left="1282" w:hanging="360"/>
      </w:pPr>
      <w:rPr>
        <w:rFonts w:ascii="Wingdings" w:eastAsia="Wingdings" w:hAnsi="Wingdings" w:cs="Wingdings" w:hint="default"/>
        <w:w w:val="100"/>
        <w:sz w:val="24"/>
        <w:szCs w:val="24"/>
        <w:lang w:val="en-US" w:eastAsia="en-US" w:bidi="en-US"/>
      </w:rPr>
    </w:lvl>
    <w:lvl w:ilvl="1" w:tplc="780E0E56">
      <w:numFmt w:val="bullet"/>
      <w:lvlText w:val="•"/>
      <w:lvlJc w:val="left"/>
      <w:pPr>
        <w:ind w:left="2244" w:hanging="360"/>
      </w:pPr>
      <w:rPr>
        <w:rFonts w:hint="default"/>
        <w:lang w:val="en-US" w:eastAsia="en-US" w:bidi="en-US"/>
      </w:rPr>
    </w:lvl>
    <w:lvl w:ilvl="2" w:tplc="56CE70AC">
      <w:numFmt w:val="bullet"/>
      <w:lvlText w:val="•"/>
      <w:lvlJc w:val="left"/>
      <w:pPr>
        <w:ind w:left="3209" w:hanging="360"/>
      </w:pPr>
      <w:rPr>
        <w:rFonts w:hint="default"/>
        <w:lang w:val="en-US" w:eastAsia="en-US" w:bidi="en-US"/>
      </w:rPr>
    </w:lvl>
    <w:lvl w:ilvl="3" w:tplc="E1A2B904">
      <w:numFmt w:val="bullet"/>
      <w:lvlText w:val="•"/>
      <w:lvlJc w:val="left"/>
      <w:pPr>
        <w:ind w:left="4173" w:hanging="360"/>
      </w:pPr>
      <w:rPr>
        <w:rFonts w:hint="default"/>
        <w:lang w:val="en-US" w:eastAsia="en-US" w:bidi="en-US"/>
      </w:rPr>
    </w:lvl>
    <w:lvl w:ilvl="4" w:tplc="3DCE801E">
      <w:numFmt w:val="bullet"/>
      <w:lvlText w:val="•"/>
      <w:lvlJc w:val="left"/>
      <w:pPr>
        <w:ind w:left="5138" w:hanging="360"/>
      </w:pPr>
      <w:rPr>
        <w:rFonts w:hint="default"/>
        <w:lang w:val="en-US" w:eastAsia="en-US" w:bidi="en-US"/>
      </w:rPr>
    </w:lvl>
    <w:lvl w:ilvl="5" w:tplc="840C20E8">
      <w:numFmt w:val="bullet"/>
      <w:lvlText w:val="•"/>
      <w:lvlJc w:val="left"/>
      <w:pPr>
        <w:ind w:left="6103" w:hanging="360"/>
      </w:pPr>
      <w:rPr>
        <w:rFonts w:hint="default"/>
        <w:lang w:val="en-US" w:eastAsia="en-US" w:bidi="en-US"/>
      </w:rPr>
    </w:lvl>
    <w:lvl w:ilvl="6" w:tplc="D6C85038">
      <w:numFmt w:val="bullet"/>
      <w:lvlText w:val="•"/>
      <w:lvlJc w:val="left"/>
      <w:pPr>
        <w:ind w:left="7067" w:hanging="360"/>
      </w:pPr>
      <w:rPr>
        <w:rFonts w:hint="default"/>
        <w:lang w:val="en-US" w:eastAsia="en-US" w:bidi="en-US"/>
      </w:rPr>
    </w:lvl>
    <w:lvl w:ilvl="7" w:tplc="06EE5C2A">
      <w:numFmt w:val="bullet"/>
      <w:lvlText w:val="•"/>
      <w:lvlJc w:val="left"/>
      <w:pPr>
        <w:ind w:left="8032" w:hanging="360"/>
      </w:pPr>
      <w:rPr>
        <w:rFonts w:hint="default"/>
        <w:lang w:val="en-US" w:eastAsia="en-US" w:bidi="en-US"/>
      </w:rPr>
    </w:lvl>
    <w:lvl w:ilvl="8" w:tplc="165E9742">
      <w:numFmt w:val="bullet"/>
      <w:lvlText w:val="•"/>
      <w:lvlJc w:val="left"/>
      <w:pPr>
        <w:ind w:left="8997" w:hanging="360"/>
      </w:pPr>
      <w:rPr>
        <w:rFonts w:hint="default"/>
        <w:lang w:val="en-US" w:eastAsia="en-US" w:bidi="en-US"/>
      </w:rPr>
    </w:lvl>
  </w:abstractNum>
  <w:num w:numId="1">
    <w:abstractNumId w:val="1"/>
  </w:num>
  <w:num w:numId="2">
    <w:abstractNumId w:val="13"/>
  </w:num>
  <w:num w:numId="3">
    <w:abstractNumId w:val="14"/>
  </w:num>
  <w:num w:numId="4">
    <w:abstractNumId w:val="2"/>
  </w:num>
  <w:num w:numId="5">
    <w:abstractNumId w:val="3"/>
  </w:num>
  <w:num w:numId="6">
    <w:abstractNumId w:val="19"/>
  </w:num>
  <w:num w:numId="7">
    <w:abstractNumId w:val="5"/>
  </w:num>
  <w:num w:numId="8">
    <w:abstractNumId w:val="9"/>
  </w:num>
  <w:num w:numId="9">
    <w:abstractNumId w:val="4"/>
  </w:num>
  <w:num w:numId="10">
    <w:abstractNumId w:val="12"/>
  </w:num>
  <w:num w:numId="11">
    <w:abstractNumId w:val="11"/>
  </w:num>
  <w:num w:numId="12">
    <w:abstractNumId w:val="8"/>
  </w:num>
  <w:num w:numId="13">
    <w:abstractNumId w:val="6"/>
  </w:num>
  <w:num w:numId="14">
    <w:abstractNumId w:val="10"/>
  </w:num>
  <w:num w:numId="15">
    <w:abstractNumId w:val="15"/>
  </w:num>
  <w:num w:numId="16">
    <w:abstractNumId w:val="18"/>
  </w:num>
  <w:num w:numId="17">
    <w:abstractNumId w:val="7"/>
  </w:num>
  <w:num w:numId="18">
    <w:abstractNumId w:val="0"/>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6BAD"/>
    <w:rsid w:val="00024CBF"/>
    <w:rsid w:val="00063B06"/>
    <w:rsid w:val="0007507C"/>
    <w:rsid w:val="000A29D2"/>
    <w:rsid w:val="000E1A83"/>
    <w:rsid w:val="000F22DF"/>
    <w:rsid w:val="000F6F60"/>
    <w:rsid w:val="00126B92"/>
    <w:rsid w:val="001445A4"/>
    <w:rsid w:val="00186E2D"/>
    <w:rsid w:val="001A72B9"/>
    <w:rsid w:val="00235C58"/>
    <w:rsid w:val="00255024"/>
    <w:rsid w:val="002C4A1A"/>
    <w:rsid w:val="002D0057"/>
    <w:rsid w:val="002F1D82"/>
    <w:rsid w:val="00323231"/>
    <w:rsid w:val="003458DF"/>
    <w:rsid w:val="00353FAB"/>
    <w:rsid w:val="00376465"/>
    <w:rsid w:val="00385500"/>
    <w:rsid w:val="003C2542"/>
    <w:rsid w:val="003D1CB1"/>
    <w:rsid w:val="003E412C"/>
    <w:rsid w:val="003F3569"/>
    <w:rsid w:val="004155CD"/>
    <w:rsid w:val="00417540"/>
    <w:rsid w:val="004207FF"/>
    <w:rsid w:val="00420915"/>
    <w:rsid w:val="00426AEA"/>
    <w:rsid w:val="00437F00"/>
    <w:rsid w:val="00444509"/>
    <w:rsid w:val="00447C93"/>
    <w:rsid w:val="00456C75"/>
    <w:rsid w:val="004A0C6D"/>
    <w:rsid w:val="004B2396"/>
    <w:rsid w:val="004E2827"/>
    <w:rsid w:val="004F2AE2"/>
    <w:rsid w:val="005021D1"/>
    <w:rsid w:val="00526315"/>
    <w:rsid w:val="00531A85"/>
    <w:rsid w:val="00535B6E"/>
    <w:rsid w:val="00536C68"/>
    <w:rsid w:val="005A4271"/>
    <w:rsid w:val="005B0682"/>
    <w:rsid w:val="005B56F6"/>
    <w:rsid w:val="005F0BC4"/>
    <w:rsid w:val="005F6BAD"/>
    <w:rsid w:val="00600703"/>
    <w:rsid w:val="006067BE"/>
    <w:rsid w:val="00621FB3"/>
    <w:rsid w:val="00623CE4"/>
    <w:rsid w:val="00625AED"/>
    <w:rsid w:val="006322EE"/>
    <w:rsid w:val="0064084C"/>
    <w:rsid w:val="00641B97"/>
    <w:rsid w:val="00674AB5"/>
    <w:rsid w:val="00680C5C"/>
    <w:rsid w:val="006A324C"/>
    <w:rsid w:val="00760F9C"/>
    <w:rsid w:val="007878D3"/>
    <w:rsid w:val="007D0D63"/>
    <w:rsid w:val="007D5BAD"/>
    <w:rsid w:val="007D6258"/>
    <w:rsid w:val="007D66DD"/>
    <w:rsid w:val="00824A0F"/>
    <w:rsid w:val="00825A81"/>
    <w:rsid w:val="00830492"/>
    <w:rsid w:val="008363B9"/>
    <w:rsid w:val="0087680A"/>
    <w:rsid w:val="008802F3"/>
    <w:rsid w:val="00882201"/>
    <w:rsid w:val="008B07C7"/>
    <w:rsid w:val="008B1DE6"/>
    <w:rsid w:val="008C719E"/>
    <w:rsid w:val="008D04B0"/>
    <w:rsid w:val="0090613C"/>
    <w:rsid w:val="0091724C"/>
    <w:rsid w:val="00952EAA"/>
    <w:rsid w:val="009D52FD"/>
    <w:rsid w:val="009D677B"/>
    <w:rsid w:val="009F2406"/>
    <w:rsid w:val="00A46C52"/>
    <w:rsid w:val="00AB05E7"/>
    <w:rsid w:val="00AB230C"/>
    <w:rsid w:val="00AB6F3F"/>
    <w:rsid w:val="00AD577D"/>
    <w:rsid w:val="00AF4726"/>
    <w:rsid w:val="00B201A9"/>
    <w:rsid w:val="00B2242A"/>
    <w:rsid w:val="00B80762"/>
    <w:rsid w:val="00B86521"/>
    <w:rsid w:val="00BA0647"/>
    <w:rsid w:val="00BB17CE"/>
    <w:rsid w:val="00BB1E4F"/>
    <w:rsid w:val="00BB3675"/>
    <w:rsid w:val="00BB40CD"/>
    <w:rsid w:val="00BD02FC"/>
    <w:rsid w:val="00BE3547"/>
    <w:rsid w:val="00BE792B"/>
    <w:rsid w:val="00BF5F44"/>
    <w:rsid w:val="00C07C04"/>
    <w:rsid w:val="00C10AC6"/>
    <w:rsid w:val="00C63E3A"/>
    <w:rsid w:val="00C71F14"/>
    <w:rsid w:val="00C74D16"/>
    <w:rsid w:val="00CC595B"/>
    <w:rsid w:val="00D03E38"/>
    <w:rsid w:val="00D046FB"/>
    <w:rsid w:val="00D12059"/>
    <w:rsid w:val="00D40169"/>
    <w:rsid w:val="00D82A90"/>
    <w:rsid w:val="00D906D6"/>
    <w:rsid w:val="00DC3085"/>
    <w:rsid w:val="00DC66FD"/>
    <w:rsid w:val="00DF7D6A"/>
    <w:rsid w:val="00E425F7"/>
    <w:rsid w:val="00E569DD"/>
    <w:rsid w:val="00E72602"/>
    <w:rsid w:val="00E72BD7"/>
    <w:rsid w:val="00EB1CB0"/>
    <w:rsid w:val="00EE43F2"/>
    <w:rsid w:val="00EF2580"/>
    <w:rsid w:val="00F25101"/>
    <w:rsid w:val="00F3128D"/>
    <w:rsid w:val="00F64BCE"/>
    <w:rsid w:val="00F7148A"/>
    <w:rsid w:val="00F769EC"/>
    <w:rsid w:val="00FA415D"/>
    <w:rsid w:val="00FD7446"/>
    <w:rsid w:val="00FE1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BE01A"/>
  <w15:docId w15:val="{21B1BE17-A816-4577-8C87-57136A63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5B6E"/>
    <w:rPr>
      <w:rFonts w:ascii="Times New Roman" w:eastAsia="Times New Roman" w:hAnsi="Times New Roman" w:cs="Times New Roman"/>
      <w:lang w:bidi="en-US"/>
    </w:rPr>
  </w:style>
  <w:style w:type="paragraph" w:styleId="Balk1">
    <w:name w:val="heading 1"/>
    <w:basedOn w:val="Normal"/>
    <w:uiPriority w:val="1"/>
    <w:qFormat/>
    <w:rsid w:val="00535B6E"/>
    <w:pPr>
      <w:ind w:left="1532" w:right="1952"/>
      <w:jc w:val="center"/>
      <w:outlineLvl w:val="0"/>
    </w:pPr>
    <w:rPr>
      <w:b/>
      <w:bCs/>
      <w:sz w:val="28"/>
      <w:szCs w:val="28"/>
    </w:rPr>
  </w:style>
  <w:style w:type="paragraph" w:styleId="Balk2">
    <w:name w:val="heading 2"/>
    <w:basedOn w:val="Normal"/>
    <w:uiPriority w:val="1"/>
    <w:qFormat/>
    <w:rsid w:val="00535B6E"/>
    <w:pPr>
      <w:ind w:left="7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5B6E"/>
    <w:tblPr>
      <w:tblInd w:w="0" w:type="dxa"/>
      <w:tblCellMar>
        <w:top w:w="0" w:type="dxa"/>
        <w:left w:w="0" w:type="dxa"/>
        <w:bottom w:w="0" w:type="dxa"/>
        <w:right w:w="0" w:type="dxa"/>
      </w:tblCellMar>
    </w:tblPr>
  </w:style>
  <w:style w:type="paragraph" w:styleId="T1">
    <w:name w:val="toc 1"/>
    <w:basedOn w:val="Normal"/>
    <w:uiPriority w:val="1"/>
    <w:qFormat/>
    <w:rsid w:val="00535B6E"/>
    <w:pPr>
      <w:spacing w:before="34"/>
      <w:ind w:left="716"/>
    </w:pPr>
    <w:rPr>
      <w:sz w:val="20"/>
      <w:szCs w:val="20"/>
    </w:rPr>
  </w:style>
  <w:style w:type="paragraph" w:styleId="T2">
    <w:name w:val="toc 2"/>
    <w:basedOn w:val="Normal"/>
    <w:uiPriority w:val="1"/>
    <w:qFormat/>
    <w:rsid w:val="00535B6E"/>
    <w:pPr>
      <w:spacing w:before="34"/>
      <w:ind w:left="1138" w:hanging="202"/>
    </w:pPr>
    <w:rPr>
      <w:sz w:val="20"/>
      <w:szCs w:val="20"/>
    </w:rPr>
  </w:style>
  <w:style w:type="paragraph" w:styleId="T3">
    <w:name w:val="toc 3"/>
    <w:basedOn w:val="Normal"/>
    <w:uiPriority w:val="1"/>
    <w:qFormat/>
    <w:rsid w:val="00535B6E"/>
    <w:pPr>
      <w:spacing w:before="34"/>
      <w:ind w:left="1217" w:hanging="200"/>
    </w:pPr>
    <w:rPr>
      <w:sz w:val="20"/>
      <w:szCs w:val="20"/>
    </w:rPr>
  </w:style>
  <w:style w:type="paragraph" w:styleId="T4">
    <w:name w:val="toc 4"/>
    <w:basedOn w:val="Normal"/>
    <w:uiPriority w:val="1"/>
    <w:qFormat/>
    <w:rsid w:val="00535B6E"/>
    <w:pPr>
      <w:spacing w:before="233"/>
      <w:ind w:left="1660" w:hanging="602"/>
    </w:pPr>
    <w:rPr>
      <w:sz w:val="20"/>
      <w:szCs w:val="20"/>
    </w:rPr>
  </w:style>
  <w:style w:type="paragraph" w:styleId="T5">
    <w:name w:val="toc 5"/>
    <w:basedOn w:val="Normal"/>
    <w:uiPriority w:val="1"/>
    <w:qFormat/>
    <w:rsid w:val="00535B6E"/>
    <w:pPr>
      <w:spacing w:before="135"/>
      <w:ind w:left="1592" w:hanging="438"/>
    </w:pPr>
    <w:rPr>
      <w:sz w:val="20"/>
      <w:szCs w:val="20"/>
    </w:rPr>
  </w:style>
  <w:style w:type="paragraph" w:styleId="T6">
    <w:name w:val="toc 6"/>
    <w:basedOn w:val="Normal"/>
    <w:uiPriority w:val="1"/>
    <w:qFormat/>
    <w:rsid w:val="00535B6E"/>
    <w:pPr>
      <w:spacing w:before="135"/>
      <w:ind w:left="1489" w:hanging="407"/>
    </w:pPr>
    <w:rPr>
      <w:sz w:val="20"/>
      <w:szCs w:val="20"/>
    </w:rPr>
  </w:style>
  <w:style w:type="paragraph" w:styleId="GvdeMetni">
    <w:name w:val="Body Text"/>
    <w:basedOn w:val="Normal"/>
    <w:uiPriority w:val="1"/>
    <w:qFormat/>
    <w:rsid w:val="00535B6E"/>
    <w:pPr>
      <w:jc w:val="both"/>
    </w:pPr>
    <w:rPr>
      <w:sz w:val="24"/>
      <w:szCs w:val="24"/>
    </w:rPr>
  </w:style>
  <w:style w:type="paragraph" w:styleId="ListeParagraf">
    <w:name w:val="List Paragraph"/>
    <w:basedOn w:val="Normal"/>
    <w:uiPriority w:val="1"/>
    <w:qFormat/>
    <w:rsid w:val="00535B6E"/>
    <w:pPr>
      <w:ind w:left="1076" w:hanging="360"/>
      <w:jc w:val="both"/>
    </w:pPr>
  </w:style>
  <w:style w:type="paragraph" w:customStyle="1" w:styleId="TableParagraph">
    <w:name w:val="Table Paragraph"/>
    <w:basedOn w:val="Normal"/>
    <w:uiPriority w:val="1"/>
    <w:qFormat/>
    <w:rsid w:val="00535B6E"/>
  </w:style>
  <w:style w:type="paragraph" w:styleId="BalonMetni">
    <w:name w:val="Balloon Text"/>
    <w:basedOn w:val="Normal"/>
    <w:link w:val="BalonMetniChar"/>
    <w:uiPriority w:val="99"/>
    <w:semiHidden/>
    <w:unhideWhenUsed/>
    <w:rsid w:val="004F2AE2"/>
    <w:rPr>
      <w:rFonts w:ascii="Tahoma" w:hAnsi="Tahoma" w:cs="Tahoma"/>
      <w:sz w:val="16"/>
      <w:szCs w:val="16"/>
    </w:rPr>
  </w:style>
  <w:style w:type="character" w:customStyle="1" w:styleId="BalonMetniChar">
    <w:name w:val="Balon Metni Char"/>
    <w:basedOn w:val="VarsaylanParagrafYazTipi"/>
    <w:link w:val="BalonMetni"/>
    <w:uiPriority w:val="99"/>
    <w:semiHidden/>
    <w:rsid w:val="004F2AE2"/>
    <w:rPr>
      <w:rFonts w:ascii="Tahoma" w:eastAsia="Times New Roman" w:hAnsi="Tahoma" w:cs="Tahoma"/>
      <w:sz w:val="16"/>
      <w:szCs w:val="16"/>
      <w:lang w:bidi="en-US"/>
    </w:rPr>
  </w:style>
  <w:style w:type="paragraph" w:styleId="stBilgi">
    <w:name w:val="header"/>
    <w:basedOn w:val="Normal"/>
    <w:link w:val="stBilgiChar"/>
    <w:uiPriority w:val="99"/>
    <w:unhideWhenUsed/>
    <w:rsid w:val="004F2AE2"/>
    <w:pPr>
      <w:tabs>
        <w:tab w:val="center" w:pos="4536"/>
        <w:tab w:val="right" w:pos="9072"/>
      </w:tabs>
    </w:pPr>
  </w:style>
  <w:style w:type="character" w:customStyle="1" w:styleId="stBilgiChar">
    <w:name w:val="Üst Bilgi Char"/>
    <w:basedOn w:val="VarsaylanParagrafYazTipi"/>
    <w:link w:val="stBilgi"/>
    <w:uiPriority w:val="99"/>
    <w:rsid w:val="004F2AE2"/>
    <w:rPr>
      <w:rFonts w:ascii="Times New Roman" w:eastAsia="Times New Roman" w:hAnsi="Times New Roman" w:cs="Times New Roman"/>
      <w:lang w:bidi="en-US"/>
    </w:rPr>
  </w:style>
  <w:style w:type="paragraph" w:styleId="AltBilgi">
    <w:name w:val="footer"/>
    <w:basedOn w:val="Normal"/>
    <w:link w:val="AltBilgiChar"/>
    <w:uiPriority w:val="99"/>
    <w:unhideWhenUsed/>
    <w:rsid w:val="004F2AE2"/>
    <w:pPr>
      <w:tabs>
        <w:tab w:val="center" w:pos="4536"/>
        <w:tab w:val="right" w:pos="9072"/>
      </w:tabs>
    </w:pPr>
  </w:style>
  <w:style w:type="character" w:customStyle="1" w:styleId="AltBilgiChar">
    <w:name w:val="Alt Bilgi Char"/>
    <w:basedOn w:val="VarsaylanParagrafYazTipi"/>
    <w:link w:val="AltBilgi"/>
    <w:uiPriority w:val="99"/>
    <w:rsid w:val="004F2AE2"/>
    <w:rPr>
      <w:rFonts w:ascii="Times New Roman" w:eastAsia="Times New Roman" w:hAnsi="Times New Roman" w:cs="Times New Roman"/>
      <w:lang w:bidi="en-US"/>
    </w:rPr>
  </w:style>
  <w:style w:type="table" w:styleId="TabloKlavuzu">
    <w:name w:val="Table Grid"/>
    <w:basedOn w:val="NormalTablo"/>
    <w:uiPriority w:val="59"/>
    <w:rsid w:val="002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4CBF"/>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6322E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7429">
      <w:bodyDiv w:val="1"/>
      <w:marLeft w:val="0"/>
      <w:marRight w:val="0"/>
      <w:marTop w:val="0"/>
      <w:marBottom w:val="0"/>
      <w:divBdr>
        <w:top w:val="none" w:sz="0" w:space="0" w:color="auto"/>
        <w:left w:val="none" w:sz="0" w:space="0" w:color="auto"/>
        <w:bottom w:val="none" w:sz="0" w:space="0" w:color="auto"/>
        <w:right w:val="none" w:sz="0" w:space="0" w:color="auto"/>
      </w:divBdr>
    </w:div>
    <w:div w:id="895437802">
      <w:bodyDiv w:val="1"/>
      <w:marLeft w:val="0"/>
      <w:marRight w:val="0"/>
      <w:marTop w:val="0"/>
      <w:marBottom w:val="0"/>
      <w:divBdr>
        <w:top w:val="none" w:sz="0" w:space="0" w:color="auto"/>
        <w:left w:val="none" w:sz="0" w:space="0" w:color="auto"/>
        <w:bottom w:val="none" w:sz="0" w:space="0" w:color="auto"/>
        <w:right w:val="none" w:sz="0" w:space="0" w:color="auto"/>
      </w:divBdr>
    </w:div>
    <w:div w:id="1259674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DEDE-9C31-4628-8C5E-B5830D7D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5018</Words>
  <Characters>28609</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MLT</cp:lastModifiedBy>
  <cp:revision>98</cp:revision>
  <cp:lastPrinted>2021-12-13T09:29:00Z</cp:lastPrinted>
  <dcterms:created xsi:type="dcterms:W3CDTF">2020-03-26T08:13:00Z</dcterms:created>
  <dcterms:modified xsi:type="dcterms:W3CDTF">2024-02-12T04:58:00Z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for Office 365</vt:lpwstr>
  </property>
  <property fmtid="{D5CDD505-2E9C-101B-9397-08002B2CF9AE}" pid="4" name="LastSaved">
    <vt:filetime>2020-03-26T00:00:00Z</vt:filetime>
  </property>
</Properties>
</file>